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MONROE COUNTY WOMEN’S COMMISSION </w:t>
      </w:r>
    </w:p>
    <w:p w14:paraId="00000002" w14:textId="43DEF8CA" w:rsidR="002029CA" w:rsidRDefault="00AD70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January 5</w:t>
      </w:r>
      <w:r w:rsidR="00A137D0"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495739">
        <w:rPr>
          <w:rFonts w:ascii="Calibri" w:eastAsia="Calibri" w:hAnsi="Calibri" w:cs="Calibri"/>
          <w:b/>
          <w:sz w:val="28"/>
          <w:szCs w:val="28"/>
        </w:rPr>
        <w:t>2023</w:t>
      </w:r>
    </w:p>
    <w:p w14:paraId="00000003" w14:textId="7E6E941A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Commissioner 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>Attendance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>Appointed by</w:t>
      </w:r>
      <w:r>
        <w:rPr>
          <w:rFonts w:ascii="Calibri" w:eastAsia="Calibri" w:hAnsi="Calibri" w:cs="Calibri"/>
          <w:b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ab/>
        <w:t>Term date</w:t>
      </w:r>
      <w:r>
        <w:rPr>
          <w:rFonts w:ascii="Calibri" w:eastAsia="Calibri" w:hAnsi="Calibri" w:cs="Calibri"/>
          <w:b/>
          <w:sz w:val="26"/>
          <w:szCs w:val="26"/>
        </w:rPr>
        <w:br/>
      </w:r>
      <w:r>
        <w:rPr>
          <w:rFonts w:ascii="Calibri" w:eastAsia="Calibri" w:hAnsi="Calibri" w:cs="Calibri"/>
          <w:sz w:val="24"/>
          <w:szCs w:val="24"/>
        </w:rPr>
        <w:t>Chair, Susan Hingle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1/1/24</w:t>
      </w:r>
      <w:r>
        <w:rPr>
          <w:rFonts w:ascii="Calibri" w:eastAsia="Calibri" w:hAnsi="Calibri" w:cs="Calibri"/>
          <w:sz w:val="24"/>
          <w:szCs w:val="24"/>
        </w:rPr>
        <w:br/>
        <w:t>Secretary, Nicki Williamson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Comm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1/1/24</w:t>
      </w:r>
      <w:r>
        <w:rPr>
          <w:rFonts w:ascii="Calibri" w:eastAsia="Calibri" w:hAnsi="Calibri" w:cs="Calibri"/>
          <w:sz w:val="24"/>
          <w:szCs w:val="24"/>
        </w:rPr>
        <w:br/>
        <w:t xml:space="preserve">Molly Otto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1/1/25</w:t>
      </w:r>
      <w:r>
        <w:rPr>
          <w:rFonts w:ascii="Calibri" w:eastAsia="Calibri" w:hAnsi="Calibri" w:cs="Calibri"/>
          <w:sz w:val="24"/>
          <w:szCs w:val="24"/>
        </w:rPr>
        <w:br/>
        <w:t>Tiana Iruoje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Council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1/1/24</w:t>
      </w:r>
      <w:r>
        <w:rPr>
          <w:rFonts w:ascii="Calibri" w:eastAsia="Calibri" w:hAnsi="Calibri" w:cs="Calibri"/>
          <w:sz w:val="24"/>
          <w:szCs w:val="24"/>
        </w:rPr>
        <w:br/>
        <w:t>Juliet Hardesty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Council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1/1/24</w:t>
      </w:r>
      <w:r>
        <w:rPr>
          <w:rFonts w:ascii="Calibri" w:eastAsia="Calibri" w:hAnsi="Calibri" w:cs="Calibri"/>
          <w:sz w:val="24"/>
          <w:szCs w:val="24"/>
        </w:rPr>
        <w:br/>
        <w:t>Jennifer Crossley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Present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MoCo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Council </w:t>
      </w:r>
      <w:r>
        <w:rPr>
          <w:rFonts w:ascii="Calibri" w:eastAsia="Calibri" w:hAnsi="Calibri" w:cs="Calibri"/>
          <w:sz w:val="20"/>
          <w:szCs w:val="20"/>
        </w:rPr>
        <w:t>(ex-officio)</w:t>
      </w:r>
    </w:p>
    <w:p w14:paraId="00000004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Voting Members: 7</w:t>
      </w:r>
      <w:r>
        <w:rPr>
          <w:rFonts w:ascii="Calibri" w:eastAsia="Calibri" w:hAnsi="Calibri" w:cs="Calibri"/>
          <w:sz w:val="24"/>
          <w:szCs w:val="24"/>
        </w:rPr>
        <w:br/>
        <w:t>Quorum Numbers: 4</w:t>
      </w:r>
    </w:p>
    <w:p w14:paraId="00000005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Minutes completed by: MCWC Secretary</w:t>
      </w:r>
      <w:r>
        <w:rPr>
          <w:rFonts w:ascii="Calibri" w:eastAsia="Calibri" w:hAnsi="Calibri" w:cs="Calibri"/>
          <w:sz w:val="24"/>
          <w:szCs w:val="24"/>
        </w:rPr>
        <w:br/>
        <w:t>Location: Nat U Hill Room, Monroe County Courthouse</w:t>
      </w:r>
    </w:p>
    <w:p w14:paraId="00000006" w14:textId="77777777" w:rsidR="002029CA" w:rsidRDefault="0020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rPr>
          <w:rFonts w:ascii="Calibri" w:eastAsia="Calibri" w:hAnsi="Calibri" w:cs="Calibri"/>
          <w:sz w:val="24"/>
          <w:szCs w:val="24"/>
        </w:rPr>
      </w:pPr>
    </w:p>
    <w:p w14:paraId="00000007" w14:textId="522817EF" w:rsidR="002029CA" w:rsidRDefault="004957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Call to Order: 5:3</w:t>
      </w:r>
      <w:r w:rsidR="002A70C7">
        <w:rPr>
          <w:rFonts w:ascii="Calibri" w:eastAsia="Calibri" w:hAnsi="Calibri" w:cs="Calibri"/>
          <w:b/>
          <w:sz w:val="26"/>
          <w:szCs w:val="26"/>
        </w:rPr>
        <w:t>3</w:t>
      </w:r>
      <w:r>
        <w:rPr>
          <w:rFonts w:ascii="Calibri" w:eastAsia="Calibri" w:hAnsi="Calibri" w:cs="Calibri"/>
          <w:b/>
          <w:sz w:val="26"/>
          <w:szCs w:val="26"/>
        </w:rPr>
        <w:t>pm by Commissioner Hingle</w:t>
      </w:r>
    </w:p>
    <w:p w14:paraId="00000008" w14:textId="77777777" w:rsidR="002029CA" w:rsidRDefault="004957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Introductions </w:t>
      </w:r>
    </w:p>
    <w:p w14:paraId="00000009" w14:textId="77777777" w:rsidR="002029CA" w:rsidRDefault="004957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Agenda approval (all voting members approved)</w:t>
      </w:r>
    </w:p>
    <w:p w14:paraId="0000000A" w14:textId="77777777" w:rsidR="002029CA" w:rsidRDefault="004957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Minutes approval (all voting members approved)</w:t>
      </w:r>
    </w:p>
    <w:p w14:paraId="0000000B" w14:textId="77777777" w:rsidR="002029CA" w:rsidRDefault="0049573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Continuing Business  </w:t>
      </w:r>
    </w:p>
    <w:p w14:paraId="0000000C" w14:textId="77777777" w:rsidR="002029CA" w:rsidRDefault="004957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Commissioner Updates</w:t>
      </w:r>
    </w:p>
    <w:p w14:paraId="0000000D" w14:textId="77777777" w:rsidR="002029CA" w:rsidRDefault="00495739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Changes in ordinances (Commissioner Hingle)</w:t>
      </w:r>
    </w:p>
    <w:p w14:paraId="0000000E" w14:textId="77777777" w:rsidR="002029CA" w:rsidRDefault="0049573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Removal of Bloomington City Status on Women seat</w:t>
      </w:r>
    </w:p>
    <w:p w14:paraId="0000000F" w14:textId="77777777" w:rsidR="002029CA" w:rsidRDefault="0049573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Will change back to 11 seats upon amendment by </w:t>
      </w:r>
      <w:proofErr w:type="spellStart"/>
      <w:r>
        <w:rPr>
          <w:rFonts w:ascii="Calibri" w:eastAsia="Calibri" w:hAnsi="Calibri" w:cs="Calibri"/>
          <w:sz w:val="26"/>
          <w:szCs w:val="26"/>
        </w:rPr>
        <w:t>MoCo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Comm in January</w:t>
      </w:r>
    </w:p>
    <w:p w14:paraId="00000010" w14:textId="77777777" w:rsidR="002029CA" w:rsidRDefault="0049573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Specific residency requirements removed </w:t>
      </w:r>
    </w:p>
    <w:p w14:paraId="00000011" w14:textId="77777777" w:rsidR="002029CA" w:rsidRDefault="002029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00000012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2. Indiana Commission for Women (Commissioner Hingle)</w:t>
      </w:r>
    </w:p>
    <w:p w14:paraId="00000013" w14:textId="77777777" w:rsidR="002029CA" w:rsidRDefault="004957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Jordan </w:t>
      </w:r>
      <w:proofErr w:type="spellStart"/>
      <w:r>
        <w:rPr>
          <w:rFonts w:ascii="Calibri" w:eastAsia="Calibri" w:hAnsi="Calibri" w:cs="Calibri"/>
          <w:sz w:val="26"/>
          <w:szCs w:val="26"/>
        </w:rPr>
        <w:t>Teske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Harrison- Admin staff </w:t>
      </w:r>
    </w:p>
    <w:p w14:paraId="00000014" w14:textId="77777777" w:rsidR="002029CA" w:rsidRDefault="004957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Michigan City is the only other Women’s Commission in the state of IN</w:t>
      </w:r>
    </w:p>
    <w:p w14:paraId="00000015" w14:textId="77777777" w:rsidR="002029CA" w:rsidRDefault="004957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Gary, IN might also have one?</w:t>
      </w:r>
    </w:p>
    <w:p w14:paraId="00000016" w14:textId="77777777" w:rsidR="002029CA" w:rsidRDefault="004957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Monthly meeting with ACLU (Katie Blair and Katelyn Teague), Kristina Isabel (Chair of Women’s Commission in Michigan City)</w:t>
      </w:r>
    </w:p>
    <w:p w14:paraId="00000017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Commissioner Hingle will attend these meetings</w:t>
      </w:r>
    </w:p>
    <w:p w14:paraId="00000018" w14:textId="77777777" w:rsidR="002029CA" w:rsidRDefault="004957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Money available for necessities (nametags, retreat funding)</w:t>
      </w:r>
    </w:p>
    <w:p w14:paraId="00000019" w14:textId="77777777" w:rsidR="002029CA" w:rsidRDefault="0049573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All MCWC members are welcome to attend (1/11/23 12-1:30p)</w:t>
      </w:r>
    </w:p>
    <w:p w14:paraId="0000001A" w14:textId="77777777" w:rsidR="002029CA" w:rsidRDefault="002029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sz w:val="26"/>
          <w:szCs w:val="26"/>
        </w:rPr>
      </w:pPr>
    </w:p>
    <w:p w14:paraId="0000001B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3. Office Hours with Commissioner Thomas (Commissioner Williamson and previous</w:t>
      </w:r>
    </w:p>
    <w:p w14:paraId="0000001C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Commissioner Douglas)</w:t>
      </w:r>
    </w:p>
    <w:p w14:paraId="0000001D" w14:textId="77777777" w:rsidR="002029CA" w:rsidRDefault="004957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Questions about how changes to our commission seats were made and why</w:t>
      </w:r>
    </w:p>
    <w:p w14:paraId="0000001E" w14:textId="77777777" w:rsidR="002029CA" w:rsidRDefault="004957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Productive discussion with Commissioner Thomas about situation</w:t>
      </w:r>
    </w:p>
    <w:p w14:paraId="0000001F" w14:textId="77777777" w:rsidR="002029CA" w:rsidRDefault="004957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Seat changes will be amended back at next </w:t>
      </w:r>
      <w:proofErr w:type="spellStart"/>
      <w:r>
        <w:rPr>
          <w:rFonts w:ascii="Calibri" w:eastAsia="Calibri" w:hAnsi="Calibri" w:cs="Calibri"/>
          <w:sz w:val="26"/>
          <w:szCs w:val="26"/>
        </w:rPr>
        <w:t>MoCo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Comm meeting and Commissioner Douglas will be reinstated by filling vacant seat</w:t>
      </w:r>
    </w:p>
    <w:p w14:paraId="00000020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Commissioner Crossley will ask Molly Turner King (</w:t>
      </w:r>
      <w:proofErr w:type="spellStart"/>
      <w:r>
        <w:rPr>
          <w:rFonts w:ascii="Calibri" w:eastAsia="Calibri" w:hAnsi="Calibri" w:cs="Calibri"/>
          <w:sz w:val="26"/>
          <w:szCs w:val="26"/>
        </w:rPr>
        <w:t>MoCo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Attorney) </w:t>
      </w:r>
      <w:r>
        <w:rPr>
          <w:rFonts w:ascii="Calibri" w:eastAsia="Calibri" w:hAnsi="Calibri" w:cs="Calibri"/>
          <w:sz w:val="26"/>
          <w:szCs w:val="26"/>
        </w:rPr>
        <w:lastRenderedPageBreak/>
        <w:t>for clarification about next month’s meeting</w:t>
      </w:r>
    </w:p>
    <w:p w14:paraId="00000021" w14:textId="77777777" w:rsidR="002029CA" w:rsidRDefault="0049573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Meeting times of MCWC can be more fluid than we originally thought </w:t>
      </w:r>
    </w:p>
    <w:p w14:paraId="00000022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Will revisit meeting times in February once seats are expanded</w:t>
      </w:r>
    </w:p>
    <w:p w14:paraId="00000023" w14:textId="77777777" w:rsidR="002029CA" w:rsidRDefault="004957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Review of communication amongst Commissions</w:t>
      </w:r>
    </w:p>
    <w:p w14:paraId="00000024" w14:textId="77777777" w:rsidR="002029CA" w:rsidRDefault="0049573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 xml:space="preserve">:  Commissioner Williamson will disseminate approved minutes to </w:t>
      </w:r>
      <w:proofErr w:type="spellStart"/>
      <w:r>
        <w:rPr>
          <w:rFonts w:ascii="Calibri" w:eastAsia="Calibri" w:hAnsi="Calibri" w:cs="Calibri"/>
          <w:sz w:val="26"/>
          <w:szCs w:val="26"/>
        </w:rPr>
        <w:t>MCBoC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.  Commissioner Crossley will report out to </w:t>
      </w:r>
      <w:proofErr w:type="spellStart"/>
      <w:r>
        <w:rPr>
          <w:rFonts w:ascii="Calibri" w:eastAsia="Calibri" w:hAnsi="Calibri" w:cs="Calibri"/>
          <w:sz w:val="26"/>
          <w:szCs w:val="26"/>
        </w:rPr>
        <w:t>MCBoC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regularly</w:t>
      </w:r>
    </w:p>
    <w:p w14:paraId="00000025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</w:p>
    <w:p w14:paraId="00000026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 xml:space="preserve">B.  Follow up on report to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MCBoC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due January 31, 2023</w:t>
      </w:r>
    </w:p>
    <w:p w14:paraId="00000027" w14:textId="77777777" w:rsidR="002029CA" w:rsidRDefault="0049573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Commissioner Hingle will get information from Commissioners Iruoje and former Commissioner Douglas</w:t>
      </w:r>
    </w:p>
    <w:p w14:paraId="00000028" w14:textId="77777777" w:rsidR="002029CA" w:rsidRDefault="002029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Calibri" w:eastAsia="Calibri" w:hAnsi="Calibri" w:cs="Calibri"/>
          <w:sz w:val="26"/>
          <w:szCs w:val="26"/>
        </w:rPr>
      </w:pPr>
    </w:p>
    <w:p w14:paraId="00000029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sz w:val="26"/>
          <w:szCs w:val="26"/>
        </w:rPr>
        <w:t>C. Follow up on need for Calendar of Events for Girls Coding Camp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0000002A" w14:textId="77777777" w:rsidR="002029CA" w:rsidRDefault="0049573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Commissioner Iruoje and former Commissioner Douglas will work on in February</w:t>
      </w:r>
    </w:p>
    <w:p w14:paraId="0000002B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D.   Vacancies</w:t>
      </w:r>
    </w:p>
    <w:p w14:paraId="0000002C" w14:textId="77777777" w:rsidR="002029CA" w:rsidRDefault="0049573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These will increase again in once seat amendments reinstated</w:t>
      </w:r>
    </w:p>
    <w:p w14:paraId="0000002D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All Commissioners to continue recruiting</w:t>
      </w:r>
    </w:p>
    <w:p w14:paraId="0000002E" w14:textId="77777777" w:rsidR="002029CA" w:rsidRDefault="002029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Calibri" w:eastAsia="Calibri" w:hAnsi="Calibri" w:cs="Calibri"/>
          <w:b/>
          <w:sz w:val="26"/>
          <w:szCs w:val="26"/>
        </w:rPr>
      </w:pPr>
    </w:p>
    <w:p w14:paraId="0000002F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8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VI.  New Business</w:t>
      </w:r>
    </w:p>
    <w:p w14:paraId="00000030" w14:textId="77777777" w:rsidR="002029CA" w:rsidRDefault="0049573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Retreat Information/ Work Session</w:t>
      </w:r>
    </w:p>
    <w:p w14:paraId="00000031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Defined as 2-3 hours any day, any location, </w:t>
      </w:r>
      <w:proofErr w:type="gramStart"/>
      <w:r>
        <w:rPr>
          <w:rFonts w:ascii="Calibri" w:eastAsia="Calibri" w:hAnsi="Calibri" w:cs="Calibri"/>
          <w:sz w:val="26"/>
          <w:szCs w:val="26"/>
        </w:rPr>
        <w:t>as long as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posted to public</w:t>
      </w:r>
    </w:p>
    <w:p w14:paraId="00000032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Public is invited to attend, will not be </w:t>
      </w:r>
      <w:proofErr w:type="gramStart"/>
      <w:r>
        <w:rPr>
          <w:rFonts w:ascii="Calibri" w:eastAsia="Calibri" w:hAnsi="Calibri" w:cs="Calibri"/>
          <w:sz w:val="26"/>
          <w:szCs w:val="26"/>
        </w:rPr>
        <w:t>broadcasted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and recorded</w:t>
      </w:r>
    </w:p>
    <w:p w14:paraId="00000033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In the next six weeks preferably</w:t>
      </w:r>
      <w:r>
        <w:rPr>
          <w:rFonts w:ascii="Calibri" w:eastAsia="Calibri" w:hAnsi="Calibri" w:cs="Calibri"/>
          <w:sz w:val="26"/>
          <w:szCs w:val="26"/>
        </w:rPr>
        <w:tab/>
      </w:r>
    </w:p>
    <w:p w14:paraId="00000034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Discussion about how to incorporate information about needs of women in MC into our work session </w:t>
      </w:r>
    </w:p>
    <w:p w14:paraId="00000035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Can develop a survey for distribution to ask what direction people want us to go</w:t>
      </w:r>
    </w:p>
    <w:p w14:paraId="00000036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Use survey data that is already in existence since time is an issue (</w:t>
      </w:r>
      <w:proofErr w:type="gramStart"/>
      <w:r>
        <w:rPr>
          <w:rFonts w:ascii="Calibri" w:eastAsia="Calibri" w:hAnsi="Calibri" w:cs="Calibri"/>
          <w:sz w:val="26"/>
          <w:szCs w:val="26"/>
        </w:rPr>
        <w:t>i.e.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Chamber Capstone Project) (Commissioner Otto)</w:t>
      </w:r>
    </w:p>
    <w:p w14:paraId="00000037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Consider timeliness of physical building placement of County Jail (Maria Douglas)</w:t>
      </w:r>
    </w:p>
    <w:p w14:paraId="00000038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Consider timeliness of reproductive healthcare as it will be addressed in legislative session at state level (Commissioner Hardesty)</w:t>
      </w:r>
    </w:p>
    <w:p w14:paraId="00000039" w14:textId="77777777" w:rsidR="002029CA" w:rsidRDefault="0049573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sz w:val="26"/>
          <w:szCs w:val="26"/>
        </w:rPr>
        <w:t>:  Commissioner Crossley to send out Doodle Poll to MCWC to establish dates/times</w:t>
      </w:r>
      <w:r>
        <w:rPr>
          <w:rFonts w:ascii="Calibri" w:eastAsia="Calibri" w:hAnsi="Calibri" w:cs="Calibri"/>
          <w:sz w:val="26"/>
          <w:szCs w:val="26"/>
        </w:rPr>
        <w:br/>
      </w:r>
    </w:p>
    <w:p w14:paraId="0000003A" w14:textId="77777777" w:rsidR="002029CA" w:rsidRDefault="0049573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b/>
          <w:sz w:val="26"/>
          <w:szCs w:val="26"/>
        </w:rPr>
        <w:t>: Add Girls Coding Camp to regular agenda monthly</w:t>
      </w:r>
    </w:p>
    <w:p w14:paraId="0000003B" w14:textId="77777777" w:rsidR="002029CA" w:rsidRDefault="0049573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color w:val="CC0000"/>
          <w:sz w:val="26"/>
          <w:szCs w:val="26"/>
        </w:rPr>
        <w:t>Action Item</w:t>
      </w:r>
      <w:r>
        <w:rPr>
          <w:rFonts w:ascii="Calibri" w:eastAsia="Calibri" w:hAnsi="Calibri" w:cs="Calibri"/>
          <w:b/>
          <w:sz w:val="26"/>
          <w:szCs w:val="26"/>
        </w:rPr>
        <w:t xml:space="preserve">: Add Follow up on previous Action Items to regular monthly agenda </w:t>
      </w:r>
    </w:p>
    <w:p w14:paraId="0000003C" w14:textId="77777777" w:rsidR="002029CA" w:rsidRDefault="004957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40" w:lineRule="auto"/>
        <w:ind w:left="12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VII. Meeting Adjourned at </w:t>
      </w:r>
      <w:r>
        <w:rPr>
          <w:rFonts w:ascii="Calibri" w:eastAsia="Calibri" w:hAnsi="Calibri" w:cs="Calibri"/>
          <w:b/>
          <w:sz w:val="26"/>
          <w:szCs w:val="26"/>
        </w:rPr>
        <w:t>6:56pm</w:t>
      </w:r>
    </w:p>
    <w:sectPr w:rsidR="002029CA">
      <w:pgSz w:w="12240" w:h="15840"/>
      <w:pgMar w:top="694" w:right="637" w:bottom="927" w:left="7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D52"/>
    <w:multiLevelType w:val="multilevel"/>
    <w:tmpl w:val="56DCC3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9ED4F8F"/>
    <w:multiLevelType w:val="multilevel"/>
    <w:tmpl w:val="E886EAC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A33A0F"/>
    <w:multiLevelType w:val="multilevel"/>
    <w:tmpl w:val="087247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1529DE"/>
    <w:multiLevelType w:val="multilevel"/>
    <w:tmpl w:val="B1687AE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BD9695A"/>
    <w:multiLevelType w:val="multilevel"/>
    <w:tmpl w:val="F23A31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734AD1"/>
    <w:multiLevelType w:val="multilevel"/>
    <w:tmpl w:val="FA0C344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8530C8D"/>
    <w:multiLevelType w:val="multilevel"/>
    <w:tmpl w:val="7EF60E4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4170198B"/>
    <w:multiLevelType w:val="multilevel"/>
    <w:tmpl w:val="48D478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61E3173"/>
    <w:multiLevelType w:val="multilevel"/>
    <w:tmpl w:val="76E474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A4F7A8C"/>
    <w:multiLevelType w:val="multilevel"/>
    <w:tmpl w:val="25FC8E3E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52E01D33"/>
    <w:multiLevelType w:val="multilevel"/>
    <w:tmpl w:val="DA207FD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694C52CB"/>
    <w:multiLevelType w:val="multilevel"/>
    <w:tmpl w:val="0694A3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202795917">
    <w:abstractNumId w:val="4"/>
  </w:num>
  <w:num w:numId="2" w16cid:durableId="1829203203">
    <w:abstractNumId w:val="5"/>
  </w:num>
  <w:num w:numId="3" w16cid:durableId="256864638">
    <w:abstractNumId w:val="1"/>
  </w:num>
  <w:num w:numId="4" w16cid:durableId="1224875340">
    <w:abstractNumId w:val="10"/>
  </w:num>
  <w:num w:numId="5" w16cid:durableId="1063793929">
    <w:abstractNumId w:val="3"/>
  </w:num>
  <w:num w:numId="6" w16cid:durableId="1198663317">
    <w:abstractNumId w:val="7"/>
  </w:num>
  <w:num w:numId="7" w16cid:durableId="1045064043">
    <w:abstractNumId w:val="0"/>
  </w:num>
  <w:num w:numId="8" w16cid:durableId="2090732318">
    <w:abstractNumId w:val="2"/>
  </w:num>
  <w:num w:numId="9" w16cid:durableId="1228999006">
    <w:abstractNumId w:val="8"/>
  </w:num>
  <w:num w:numId="10" w16cid:durableId="959074030">
    <w:abstractNumId w:val="9"/>
  </w:num>
  <w:num w:numId="11" w16cid:durableId="1828940964">
    <w:abstractNumId w:val="6"/>
  </w:num>
  <w:num w:numId="12" w16cid:durableId="11299807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9CA"/>
    <w:rsid w:val="002029CA"/>
    <w:rsid w:val="002A70C7"/>
    <w:rsid w:val="00495739"/>
    <w:rsid w:val="0074314B"/>
    <w:rsid w:val="008F0FEA"/>
    <w:rsid w:val="00A137D0"/>
    <w:rsid w:val="00AD7007"/>
    <w:rsid w:val="00B50127"/>
    <w:rsid w:val="00D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ACDE"/>
  <w15:docId w15:val="{899C6358-7468-4B4C-A1D7-23818BA7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 DeLawter-Myers</dc:creator>
  <cp:lastModifiedBy>Dina DeLawter-Myers</cp:lastModifiedBy>
  <cp:revision>2</cp:revision>
  <dcterms:created xsi:type="dcterms:W3CDTF">2023-02-08T13:11:00Z</dcterms:created>
  <dcterms:modified xsi:type="dcterms:W3CDTF">2023-02-08T13:11:00Z</dcterms:modified>
</cp:coreProperties>
</file>