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E04BB" w14:textId="437415E2" w:rsidR="004A4339" w:rsidRPr="00D71358" w:rsidRDefault="00846BDD">
      <w:r w:rsidRPr="00D71358">
        <w:rPr>
          <w:noProof/>
        </w:rPr>
        <mc:AlternateContent>
          <mc:Choice Requires="wps">
            <w:drawing>
              <wp:anchor distT="0" distB="0" distL="114300" distR="114300" simplePos="0" relativeHeight="251668480" behindDoc="0" locked="0" layoutInCell="1" allowOverlap="1" wp14:anchorId="2D5DB77B" wp14:editId="43E07958">
                <wp:simplePos x="0" y="0"/>
                <wp:positionH relativeFrom="column">
                  <wp:posOffset>3825240</wp:posOffset>
                </wp:positionH>
                <wp:positionV relativeFrom="paragraph">
                  <wp:posOffset>-106680</wp:posOffset>
                </wp:positionV>
                <wp:extent cx="2575560" cy="1280160"/>
                <wp:effectExtent l="0" t="0" r="0" b="0"/>
                <wp:wrapNone/>
                <wp:docPr id="7" name="Text Box 7"/>
                <wp:cNvGraphicFramePr/>
                <a:graphic xmlns:a="http://schemas.openxmlformats.org/drawingml/2006/main">
                  <a:graphicData uri="http://schemas.microsoft.com/office/word/2010/wordprocessingShape">
                    <wps:wsp>
                      <wps:cNvSpPr txBox="1"/>
                      <wps:spPr>
                        <a:xfrm>
                          <a:off x="0" y="0"/>
                          <a:ext cx="2575560" cy="1280160"/>
                        </a:xfrm>
                        <a:prstGeom prst="rect">
                          <a:avLst/>
                        </a:prstGeom>
                        <a:noFill/>
                        <a:ln w="6350">
                          <a:noFill/>
                        </a:ln>
                      </wps:spPr>
                      <wps:txbx>
                        <w:txbxContent>
                          <w:p w14:paraId="11536327" w14:textId="77777777" w:rsidR="005D1747" w:rsidRPr="005D1747" w:rsidRDefault="005D1747" w:rsidP="005D1747">
                            <w:pPr>
                              <w:jc w:val="center"/>
                              <w:rPr>
                                <w:b/>
                                <w:sz w:val="28"/>
                                <w:szCs w:val="16"/>
                              </w:rPr>
                            </w:pPr>
                            <w:r w:rsidRPr="005D1747">
                              <w:rPr>
                                <w:b/>
                                <w:sz w:val="32"/>
                                <w:szCs w:val="16"/>
                              </w:rPr>
                              <w:t>MONROE COUNTY COUNCIL</w:t>
                            </w:r>
                          </w:p>
                          <w:p w14:paraId="470F8A5D" w14:textId="77777777" w:rsidR="00BB43B0" w:rsidRDefault="00BB43B0" w:rsidP="005D1747">
                            <w:pPr>
                              <w:jc w:val="center"/>
                              <w:rPr>
                                <w:b/>
                                <w:sz w:val="18"/>
                                <w:szCs w:val="16"/>
                              </w:rPr>
                            </w:pPr>
                          </w:p>
                          <w:p w14:paraId="3A3BE6A9" w14:textId="77777777" w:rsidR="005D1747" w:rsidRPr="006E6C40" w:rsidRDefault="005D1747" w:rsidP="005D1747">
                            <w:pPr>
                              <w:jc w:val="center"/>
                              <w:rPr>
                                <w:b/>
                                <w:sz w:val="20"/>
                                <w:szCs w:val="18"/>
                              </w:rPr>
                            </w:pPr>
                            <w:r w:rsidRPr="006E6C40">
                              <w:rPr>
                                <w:b/>
                                <w:sz w:val="20"/>
                                <w:szCs w:val="18"/>
                              </w:rPr>
                              <w:t>Monroe County Courthouse, Room 306</w:t>
                            </w:r>
                          </w:p>
                          <w:p w14:paraId="270CBB63" w14:textId="77777777" w:rsidR="005D1747" w:rsidRPr="006E6C40" w:rsidRDefault="005D1747" w:rsidP="005D1747">
                            <w:pPr>
                              <w:jc w:val="center"/>
                              <w:rPr>
                                <w:b/>
                                <w:sz w:val="20"/>
                                <w:szCs w:val="18"/>
                              </w:rPr>
                            </w:pPr>
                            <w:r w:rsidRPr="006E6C40">
                              <w:rPr>
                                <w:b/>
                                <w:sz w:val="20"/>
                                <w:szCs w:val="18"/>
                              </w:rPr>
                              <w:t>100 W Kirkwood Avenue</w:t>
                            </w:r>
                          </w:p>
                          <w:p w14:paraId="2E7D7E36" w14:textId="77777777" w:rsidR="00BB43B0" w:rsidRPr="006E6C40" w:rsidRDefault="00BB43B0" w:rsidP="005D1747">
                            <w:pPr>
                              <w:jc w:val="center"/>
                              <w:rPr>
                                <w:b/>
                                <w:sz w:val="20"/>
                                <w:szCs w:val="18"/>
                              </w:rPr>
                            </w:pPr>
                            <w:r w:rsidRPr="006E6C40">
                              <w:rPr>
                                <w:b/>
                                <w:sz w:val="20"/>
                                <w:szCs w:val="18"/>
                              </w:rPr>
                              <w:t>Bloomington, Indiana 47404</w:t>
                            </w:r>
                          </w:p>
                          <w:p w14:paraId="1F5FAEC4" w14:textId="77777777" w:rsidR="005D1747" w:rsidRPr="006E6C40" w:rsidRDefault="005D1747" w:rsidP="005D1747">
                            <w:pPr>
                              <w:jc w:val="center"/>
                              <w:rPr>
                                <w:i/>
                                <w:sz w:val="20"/>
                                <w:szCs w:val="18"/>
                              </w:rPr>
                            </w:pPr>
                            <w:r w:rsidRPr="006E6C40">
                              <w:rPr>
                                <w:i/>
                                <w:sz w:val="20"/>
                                <w:szCs w:val="18"/>
                              </w:rPr>
                              <w:t>Office: 812-349-7312</w:t>
                            </w:r>
                          </w:p>
                          <w:p w14:paraId="34C0642E" w14:textId="77777777" w:rsidR="005D1747" w:rsidRPr="006E6C40" w:rsidRDefault="005D1747" w:rsidP="005D1747">
                            <w:pPr>
                              <w:jc w:val="center"/>
                              <w:rPr>
                                <w:i/>
                                <w:sz w:val="20"/>
                                <w:szCs w:val="18"/>
                              </w:rPr>
                            </w:pPr>
                            <w:r w:rsidRPr="006E6C40">
                              <w:rPr>
                                <w:i/>
                                <w:sz w:val="20"/>
                                <w:szCs w:val="18"/>
                              </w:rPr>
                              <w:t>CouncilOffice@co.monroe.in.us</w:t>
                            </w:r>
                          </w:p>
                          <w:p w14:paraId="53CFFD6B" w14:textId="77777777" w:rsidR="005D1747" w:rsidRDefault="005D1747" w:rsidP="005D1747">
                            <w:pPr>
                              <w:jc w:val="right"/>
                              <w:rPr>
                                <w:sz w:val="16"/>
                                <w:szCs w:val="16"/>
                              </w:rPr>
                            </w:pPr>
                          </w:p>
                          <w:p w14:paraId="6D39E15D" w14:textId="77777777" w:rsidR="005D1747" w:rsidRPr="007911C4" w:rsidRDefault="005D1747" w:rsidP="005D1747">
                            <w:pPr>
                              <w:jc w:val="right"/>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5DB77B" id="_x0000_t202" coordsize="21600,21600" o:spt="202" path="m,l,21600r21600,l21600,xe">
                <v:stroke joinstyle="miter"/>
                <v:path gradientshapeok="t" o:connecttype="rect"/>
              </v:shapetype>
              <v:shape id="Text Box 7" o:spid="_x0000_s1026" type="#_x0000_t202" style="position:absolute;margin-left:301.2pt;margin-top:-8.4pt;width:202.8pt;height:10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" filled="f" stroked="f" strokeweight=".5pt">
                <v:textbox>
                  <w:txbxContent>
                    <w:p w14:paraId="11536327" w14:textId="77777777" w:rsidR="005D1747" w:rsidRPr="005D1747" w:rsidRDefault="005D1747" w:rsidP="005D1747">
                      <w:pPr>
                        <w:jc w:val="center"/>
                        <w:rPr>
                          <w:b/>
                          <w:sz w:val="28"/>
                          <w:szCs w:val="16"/>
                        </w:rPr>
                      </w:pPr>
                      <w:r w:rsidRPr="005D1747">
                        <w:rPr>
                          <w:b/>
                          <w:sz w:val="32"/>
                          <w:szCs w:val="16"/>
                        </w:rPr>
                        <w:t>MONROE COUNTY COUNCIL</w:t>
                      </w:r>
                    </w:p>
                    <w:p w14:paraId="470F8A5D" w14:textId="77777777" w:rsidR="00BB43B0" w:rsidRDefault="00BB43B0" w:rsidP="005D1747">
                      <w:pPr>
                        <w:jc w:val="center"/>
                        <w:rPr>
                          <w:b/>
                          <w:sz w:val="18"/>
                          <w:szCs w:val="16"/>
                        </w:rPr>
                      </w:pPr>
                    </w:p>
                    <w:p w14:paraId="3A3BE6A9" w14:textId="77777777" w:rsidR="005D1747" w:rsidRPr="006E6C40" w:rsidRDefault="005D1747" w:rsidP="005D1747">
                      <w:pPr>
                        <w:jc w:val="center"/>
                        <w:rPr>
                          <w:b/>
                          <w:sz w:val="20"/>
                          <w:szCs w:val="18"/>
                        </w:rPr>
                      </w:pPr>
                      <w:r w:rsidRPr="006E6C40">
                        <w:rPr>
                          <w:b/>
                          <w:sz w:val="20"/>
                          <w:szCs w:val="18"/>
                        </w:rPr>
                        <w:t>Monroe County Courthouse, Room 306</w:t>
                      </w:r>
                    </w:p>
                    <w:p w14:paraId="270CBB63" w14:textId="77777777" w:rsidR="005D1747" w:rsidRPr="006E6C40" w:rsidRDefault="005D1747" w:rsidP="005D1747">
                      <w:pPr>
                        <w:jc w:val="center"/>
                        <w:rPr>
                          <w:b/>
                          <w:sz w:val="20"/>
                          <w:szCs w:val="18"/>
                        </w:rPr>
                      </w:pPr>
                      <w:r w:rsidRPr="006E6C40">
                        <w:rPr>
                          <w:b/>
                          <w:sz w:val="20"/>
                          <w:szCs w:val="18"/>
                        </w:rPr>
                        <w:t>100 W Kirkwood Avenue</w:t>
                      </w:r>
                    </w:p>
                    <w:p w14:paraId="2E7D7E36" w14:textId="77777777" w:rsidR="00BB43B0" w:rsidRPr="006E6C40" w:rsidRDefault="00BB43B0" w:rsidP="005D1747">
                      <w:pPr>
                        <w:jc w:val="center"/>
                        <w:rPr>
                          <w:b/>
                          <w:sz w:val="20"/>
                          <w:szCs w:val="18"/>
                        </w:rPr>
                      </w:pPr>
                      <w:r w:rsidRPr="006E6C40">
                        <w:rPr>
                          <w:b/>
                          <w:sz w:val="20"/>
                          <w:szCs w:val="18"/>
                        </w:rPr>
                        <w:t>Bloomington, Indiana 47404</w:t>
                      </w:r>
                    </w:p>
                    <w:p w14:paraId="1F5FAEC4" w14:textId="77777777" w:rsidR="005D1747" w:rsidRPr="006E6C40" w:rsidRDefault="005D1747" w:rsidP="005D1747">
                      <w:pPr>
                        <w:jc w:val="center"/>
                        <w:rPr>
                          <w:i/>
                          <w:sz w:val="20"/>
                          <w:szCs w:val="18"/>
                        </w:rPr>
                      </w:pPr>
                      <w:r w:rsidRPr="006E6C40">
                        <w:rPr>
                          <w:i/>
                          <w:sz w:val="20"/>
                          <w:szCs w:val="18"/>
                        </w:rPr>
                        <w:t>Office: 812-349-7312</w:t>
                      </w:r>
                    </w:p>
                    <w:p w14:paraId="34C0642E" w14:textId="77777777" w:rsidR="005D1747" w:rsidRPr="006E6C40" w:rsidRDefault="005D1747" w:rsidP="005D1747">
                      <w:pPr>
                        <w:jc w:val="center"/>
                        <w:rPr>
                          <w:i/>
                          <w:sz w:val="20"/>
                          <w:szCs w:val="18"/>
                        </w:rPr>
                      </w:pPr>
                      <w:r w:rsidRPr="006E6C40">
                        <w:rPr>
                          <w:i/>
                          <w:sz w:val="20"/>
                          <w:szCs w:val="18"/>
                        </w:rPr>
                        <w:t>CouncilOffice@co.monroe.in.us</w:t>
                      </w:r>
                    </w:p>
                    <w:p w14:paraId="53CFFD6B" w14:textId="77777777" w:rsidR="005D1747" w:rsidRDefault="005D1747" w:rsidP="005D1747">
                      <w:pPr>
                        <w:jc w:val="right"/>
                        <w:rPr>
                          <w:sz w:val="16"/>
                          <w:szCs w:val="16"/>
                        </w:rPr>
                      </w:pPr>
                    </w:p>
                    <w:p w14:paraId="6D39E15D" w14:textId="77777777" w:rsidR="005D1747" w:rsidRPr="007911C4" w:rsidRDefault="005D1747" w:rsidP="005D1747">
                      <w:pPr>
                        <w:jc w:val="right"/>
                        <w:rPr>
                          <w:sz w:val="16"/>
                          <w:szCs w:val="16"/>
                        </w:rPr>
                      </w:pPr>
                    </w:p>
                  </w:txbxContent>
                </v:textbox>
              </v:shape>
            </w:pict>
          </mc:Fallback>
        </mc:AlternateContent>
      </w:r>
      <w:r w:rsidRPr="00D71358">
        <w:rPr>
          <w:noProof/>
          <w:szCs w:val="20"/>
        </w:rPr>
        <w:drawing>
          <wp:anchor distT="0" distB="0" distL="114300" distR="114300" simplePos="0" relativeHeight="251661312" behindDoc="1" locked="0" layoutInCell="1" allowOverlap="1" wp14:anchorId="71A71FCE" wp14:editId="1F153768">
            <wp:simplePos x="0" y="0"/>
            <wp:positionH relativeFrom="margin">
              <wp:posOffset>0</wp:posOffset>
            </wp:positionH>
            <wp:positionV relativeFrom="paragraph">
              <wp:posOffset>-114300</wp:posOffset>
            </wp:positionV>
            <wp:extent cx="1527175" cy="13792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7175" cy="1379220"/>
                    </a:xfrm>
                    <a:prstGeom prst="rect">
                      <a:avLst/>
                    </a:prstGeom>
                  </pic:spPr>
                </pic:pic>
              </a:graphicData>
            </a:graphic>
            <wp14:sizeRelH relativeFrom="margin">
              <wp14:pctWidth>0</wp14:pctWidth>
            </wp14:sizeRelH>
            <wp14:sizeRelV relativeFrom="margin">
              <wp14:pctHeight>0</wp14:pctHeight>
            </wp14:sizeRelV>
          </wp:anchor>
        </w:drawing>
      </w:r>
    </w:p>
    <w:p w14:paraId="20285533" w14:textId="73226143" w:rsidR="006A2438" w:rsidRPr="00D71358" w:rsidRDefault="006A2438"/>
    <w:p w14:paraId="46594225" w14:textId="77777777" w:rsidR="007911C4" w:rsidRPr="00D71358" w:rsidRDefault="007911C4"/>
    <w:p w14:paraId="694B5D41" w14:textId="77777777" w:rsidR="006A2438" w:rsidRPr="00D71358" w:rsidRDefault="006A2438"/>
    <w:p w14:paraId="0B458253" w14:textId="77777777" w:rsidR="006A2438" w:rsidRPr="00D71358" w:rsidRDefault="006A2438"/>
    <w:p w14:paraId="04A5595C" w14:textId="77777777" w:rsidR="007911C4" w:rsidRPr="00D71358" w:rsidRDefault="007911C4"/>
    <w:p w14:paraId="5661E288" w14:textId="597F1B0F" w:rsidR="007911C4" w:rsidRPr="00D71358" w:rsidRDefault="007911C4"/>
    <w:p w14:paraId="1A42FC31" w14:textId="77777777" w:rsidR="00382642" w:rsidRDefault="00382642" w:rsidP="00143B28">
      <w:pPr>
        <w:jc w:val="center"/>
        <w:rPr>
          <w:b/>
          <w:sz w:val="24"/>
        </w:rPr>
      </w:pPr>
    </w:p>
    <w:p w14:paraId="16D1921C" w14:textId="77777777" w:rsidR="00382642" w:rsidRPr="00C81CA3" w:rsidRDefault="00382642" w:rsidP="00382642">
      <w:pPr>
        <w:tabs>
          <w:tab w:val="decimal" w:pos="7920"/>
        </w:tabs>
        <w:jc w:val="center"/>
        <w:rPr>
          <w:rFonts w:cstheme="minorHAnsi"/>
          <w:b/>
          <w:sz w:val="28"/>
          <w:u w:val="single"/>
        </w:rPr>
      </w:pPr>
      <w:r w:rsidRPr="00C81CA3">
        <w:rPr>
          <w:rFonts w:cstheme="minorHAnsi"/>
          <w:b/>
          <w:sz w:val="28"/>
          <w:u w:val="single"/>
        </w:rPr>
        <w:t>LEGAL NOTICE</w:t>
      </w:r>
    </w:p>
    <w:p w14:paraId="00DEF964" w14:textId="77777777" w:rsidR="00382642" w:rsidRPr="00C81CA3" w:rsidRDefault="00382642" w:rsidP="00382642">
      <w:pPr>
        <w:tabs>
          <w:tab w:val="decimal" w:pos="7920"/>
        </w:tabs>
        <w:jc w:val="center"/>
        <w:rPr>
          <w:rFonts w:cstheme="minorHAnsi"/>
        </w:rPr>
      </w:pPr>
    </w:p>
    <w:p w14:paraId="0512342B" w14:textId="071E93CA" w:rsidR="00382642" w:rsidRPr="00C81CA3" w:rsidRDefault="00382642" w:rsidP="00382642">
      <w:pPr>
        <w:tabs>
          <w:tab w:val="decimal" w:pos="7920"/>
        </w:tabs>
        <w:rPr>
          <w:rFonts w:cstheme="minorHAnsi"/>
        </w:rPr>
      </w:pPr>
      <w:r w:rsidRPr="00C81CA3">
        <w:rPr>
          <w:rFonts w:cstheme="minorHAnsi"/>
        </w:rPr>
        <w:t xml:space="preserve">Notice is hereby given the taxpayers of Monroe County, Indiana that the Monroe County Council will consider the following additional appropriations in excess of the budget for the current year during </w:t>
      </w:r>
      <w:r w:rsidRPr="001F4931">
        <w:rPr>
          <w:rFonts w:cstheme="minorHAnsi"/>
        </w:rPr>
        <w:t xml:space="preserve">their </w:t>
      </w:r>
      <w:r w:rsidRPr="00364786">
        <w:rPr>
          <w:rFonts w:cstheme="minorHAnsi"/>
          <w:b/>
          <w:i/>
          <w:u w:val="single"/>
        </w:rPr>
        <w:t>REGULAR</w:t>
      </w:r>
      <w:r w:rsidRPr="004C7B29">
        <w:rPr>
          <w:rFonts w:cstheme="minorHAnsi"/>
          <w:b/>
          <w:i/>
          <w:u w:val="single"/>
        </w:rPr>
        <w:t xml:space="preserve"> SESSION ON </w:t>
      </w:r>
      <w:r w:rsidR="001F4931" w:rsidRPr="004C7B29">
        <w:rPr>
          <w:rFonts w:cstheme="minorHAnsi"/>
          <w:b/>
          <w:i/>
          <w:u w:val="single"/>
        </w:rPr>
        <w:t xml:space="preserve">TUESDAY, </w:t>
      </w:r>
      <w:r w:rsidR="00364786" w:rsidRPr="00364786">
        <w:rPr>
          <w:rFonts w:cstheme="minorHAnsi"/>
          <w:b/>
          <w:i/>
          <w:u w:val="single"/>
        </w:rPr>
        <w:t>OCTOBER 10</w:t>
      </w:r>
      <w:r w:rsidR="00725FA2" w:rsidRPr="00364786">
        <w:rPr>
          <w:rFonts w:cstheme="minorHAnsi"/>
          <w:b/>
          <w:i/>
          <w:u w:val="single"/>
        </w:rPr>
        <w:t xml:space="preserve">, </w:t>
      </w:r>
      <w:proofErr w:type="gramStart"/>
      <w:r w:rsidR="00725FA2" w:rsidRPr="00364786">
        <w:rPr>
          <w:rFonts w:cstheme="minorHAnsi"/>
          <w:b/>
          <w:i/>
          <w:u w:val="single"/>
        </w:rPr>
        <w:t>202</w:t>
      </w:r>
      <w:r w:rsidR="00D302B8" w:rsidRPr="00364786">
        <w:rPr>
          <w:rFonts w:cstheme="minorHAnsi"/>
          <w:b/>
          <w:i/>
          <w:u w:val="single"/>
        </w:rPr>
        <w:t>3</w:t>
      </w:r>
      <w:proofErr w:type="gramEnd"/>
      <w:r w:rsidRPr="004C7B29">
        <w:rPr>
          <w:rFonts w:cstheme="minorHAnsi"/>
          <w:b/>
          <w:i/>
          <w:u w:val="single"/>
        </w:rPr>
        <w:t xml:space="preserve"> AT 5:30 PM</w:t>
      </w:r>
      <w:r w:rsidRPr="004C7B29">
        <w:rPr>
          <w:rFonts w:cstheme="minorHAnsi"/>
        </w:rPr>
        <w:t xml:space="preserve"> in the Monroe County Courthouse, Nat U. Hill </w:t>
      </w:r>
      <w:r w:rsidR="00D27BAA">
        <w:rPr>
          <w:rFonts w:cstheme="minorHAnsi"/>
        </w:rPr>
        <w:t xml:space="preserve">Meeting </w:t>
      </w:r>
      <w:r w:rsidRPr="004C7B29">
        <w:rPr>
          <w:rFonts w:cstheme="minorHAnsi"/>
        </w:rPr>
        <w:t>Roo</w:t>
      </w:r>
      <w:r w:rsidRPr="00C81CA3">
        <w:rPr>
          <w:rFonts w:cstheme="minorHAnsi"/>
        </w:rPr>
        <w:t>m-Third Floor, 100 W Kirkwood Avenue, Bloomington, Indiana</w:t>
      </w:r>
      <w:r>
        <w:rPr>
          <w:rFonts w:cstheme="minorHAnsi"/>
        </w:rPr>
        <w:t xml:space="preserve"> and/or via Zoom Connection</w:t>
      </w:r>
      <w:r w:rsidRPr="00C81CA3">
        <w:rPr>
          <w:rFonts w:cstheme="minorHAnsi"/>
        </w:rPr>
        <w:t xml:space="preserve">.  </w:t>
      </w:r>
    </w:p>
    <w:p w14:paraId="26680A00" w14:textId="77777777" w:rsidR="00382642" w:rsidRPr="00C81CA3" w:rsidRDefault="00382642" w:rsidP="00382642">
      <w:pPr>
        <w:tabs>
          <w:tab w:val="decimal" w:pos="7920"/>
        </w:tabs>
        <w:rPr>
          <w:rFonts w:cstheme="minorHAnsi"/>
        </w:rPr>
      </w:pPr>
    </w:p>
    <w:p w14:paraId="00545FB4" w14:textId="77777777" w:rsidR="00382642" w:rsidRPr="00C81CA3" w:rsidRDefault="00382642" w:rsidP="00382642">
      <w:pPr>
        <w:tabs>
          <w:tab w:val="decimal" w:pos="7920"/>
        </w:tabs>
        <w:rPr>
          <w:rFonts w:cstheme="minorHAnsi"/>
          <w:b/>
        </w:rPr>
      </w:pPr>
      <w:r w:rsidRPr="00C81CA3">
        <w:rPr>
          <w:rFonts w:cstheme="minorHAnsi"/>
        </w:rPr>
        <w:t>Taxpayers appearing at the meeting shall have the right to be heard. The additional appropriations as finally made will be referred to the Department of Local Government Finance (DLGF). The DLGF will make a written determination as to the sufficiency of funds to support the appropriations made within fifteen (15) days of receipt of a Certified Copy of the action taken.</w:t>
      </w:r>
    </w:p>
    <w:p w14:paraId="3FE82B55" w14:textId="77777777" w:rsidR="00382642" w:rsidRPr="00C81CA3" w:rsidRDefault="00382642" w:rsidP="00382642">
      <w:pPr>
        <w:tabs>
          <w:tab w:val="decimal" w:pos="7920"/>
        </w:tabs>
        <w:rPr>
          <w:rFonts w:cstheme="minorHAnsi"/>
          <w:b/>
        </w:rPr>
      </w:pPr>
    </w:p>
    <w:p w14:paraId="48D34125" w14:textId="167BFF68" w:rsidR="00C80D98" w:rsidRPr="004C7B29" w:rsidRDefault="00616A63" w:rsidP="00C80D98">
      <w:pPr>
        <w:tabs>
          <w:tab w:val="decimal" w:pos="7920"/>
        </w:tabs>
        <w:rPr>
          <w:rFonts w:cstheme="minorHAnsi"/>
          <w:b/>
        </w:rPr>
      </w:pPr>
      <w:r>
        <w:rPr>
          <w:rFonts w:cstheme="minorHAnsi"/>
          <w:b/>
        </w:rPr>
        <w:t>BOARD OF COMMISSIONERS</w:t>
      </w:r>
    </w:p>
    <w:p w14:paraId="6B771024" w14:textId="363A1C15" w:rsidR="00C80D98" w:rsidRPr="004C7B29" w:rsidRDefault="00616A63" w:rsidP="00C80D98">
      <w:pPr>
        <w:tabs>
          <w:tab w:val="decimal" w:pos="7920"/>
        </w:tabs>
        <w:rPr>
          <w:rFonts w:cstheme="minorHAnsi"/>
          <w:u w:val="single"/>
        </w:rPr>
      </w:pPr>
      <w:r>
        <w:rPr>
          <w:rFonts w:cstheme="minorHAnsi"/>
          <w:u w:val="single"/>
        </w:rPr>
        <w:t>Election Fund- Commissioners, 1215-0068</w:t>
      </w:r>
    </w:p>
    <w:p w14:paraId="0819499F" w14:textId="6AFF08F2" w:rsidR="00616A63" w:rsidRDefault="00616A63" w:rsidP="004C7B29">
      <w:pPr>
        <w:tabs>
          <w:tab w:val="decimal" w:pos="7920"/>
        </w:tabs>
        <w:rPr>
          <w:rFonts w:cstheme="minorHAnsi"/>
        </w:rPr>
      </w:pPr>
      <w:r>
        <w:rPr>
          <w:rFonts w:cstheme="minorHAnsi"/>
        </w:rPr>
        <w:t xml:space="preserve">Supplies </w:t>
      </w:r>
      <w:r w:rsidR="001F6EC7">
        <w:rPr>
          <w:rFonts w:cstheme="minorHAnsi"/>
        </w:rPr>
        <w:t xml:space="preserve">  $</w:t>
      </w:r>
      <w:r w:rsidR="00B84D44">
        <w:rPr>
          <w:rFonts w:cstheme="minorHAnsi"/>
        </w:rPr>
        <w:t>2</w:t>
      </w:r>
      <w:r>
        <w:rPr>
          <w:rFonts w:cstheme="minorHAnsi"/>
        </w:rPr>
        <w:t>,000</w:t>
      </w:r>
      <w:r w:rsidR="00B84D44">
        <w:rPr>
          <w:rFonts w:cstheme="minorHAnsi"/>
        </w:rPr>
        <w:t>.00</w:t>
      </w:r>
    </w:p>
    <w:p w14:paraId="2C70BF26" w14:textId="55071EDA" w:rsidR="00616A63" w:rsidRDefault="00616A63" w:rsidP="004C7B29">
      <w:pPr>
        <w:tabs>
          <w:tab w:val="decimal" w:pos="7920"/>
        </w:tabs>
        <w:rPr>
          <w:rFonts w:cstheme="minorHAnsi"/>
        </w:rPr>
      </w:pPr>
      <w:r>
        <w:rPr>
          <w:rFonts w:cstheme="minorHAnsi"/>
        </w:rPr>
        <w:t xml:space="preserve">Services </w:t>
      </w:r>
      <w:r w:rsidR="001F6EC7">
        <w:rPr>
          <w:rFonts w:cstheme="minorHAnsi"/>
        </w:rPr>
        <w:t xml:space="preserve"> </w:t>
      </w:r>
      <w:r>
        <w:rPr>
          <w:rFonts w:cstheme="minorHAnsi"/>
        </w:rPr>
        <w:t>$74,000</w:t>
      </w:r>
      <w:r w:rsidR="00B84D44">
        <w:rPr>
          <w:rFonts w:cstheme="minorHAnsi"/>
        </w:rPr>
        <w:t>.00</w:t>
      </w:r>
    </w:p>
    <w:p w14:paraId="0A77EA81" w14:textId="77777777" w:rsidR="00616A63" w:rsidRDefault="00616A63" w:rsidP="004C7B29">
      <w:pPr>
        <w:tabs>
          <w:tab w:val="decimal" w:pos="7920"/>
        </w:tabs>
        <w:rPr>
          <w:rFonts w:cstheme="minorHAnsi"/>
        </w:rPr>
      </w:pPr>
    </w:p>
    <w:p w14:paraId="215ECCEC" w14:textId="33CE3FF2" w:rsidR="00364786" w:rsidRDefault="00935338" w:rsidP="004C7B29">
      <w:pPr>
        <w:tabs>
          <w:tab w:val="decimal" w:pos="7920"/>
        </w:tabs>
        <w:rPr>
          <w:rFonts w:cstheme="minorHAnsi"/>
          <w:b/>
        </w:rPr>
      </w:pPr>
      <w:r>
        <w:rPr>
          <w:rFonts w:cstheme="minorHAnsi"/>
          <w:b/>
        </w:rPr>
        <w:t>COURTS</w:t>
      </w:r>
    </w:p>
    <w:p w14:paraId="6EEC8A2F" w14:textId="409919D7" w:rsidR="00935338" w:rsidRDefault="00935338" w:rsidP="004C7B29">
      <w:pPr>
        <w:tabs>
          <w:tab w:val="decimal" w:pos="7920"/>
        </w:tabs>
        <w:rPr>
          <w:bCs/>
          <w:u w:val="single"/>
        </w:rPr>
      </w:pPr>
      <w:r>
        <w:rPr>
          <w:bCs/>
          <w:u w:val="single"/>
        </w:rPr>
        <w:t>Court Interpreter Grant, 4018-0000</w:t>
      </w:r>
    </w:p>
    <w:p w14:paraId="78AF7978" w14:textId="0D37839D" w:rsidR="00935338" w:rsidRPr="00935338" w:rsidRDefault="00935338" w:rsidP="004C7B29">
      <w:pPr>
        <w:tabs>
          <w:tab w:val="decimal" w:pos="7920"/>
        </w:tabs>
        <w:rPr>
          <w:rFonts w:cstheme="minorHAnsi"/>
          <w:bCs/>
        </w:rPr>
      </w:pPr>
      <w:r>
        <w:rPr>
          <w:bCs/>
        </w:rPr>
        <w:t xml:space="preserve">Services </w:t>
      </w:r>
      <w:r w:rsidR="001F6EC7">
        <w:rPr>
          <w:bCs/>
        </w:rPr>
        <w:t xml:space="preserve"> </w:t>
      </w:r>
      <w:r>
        <w:rPr>
          <w:bCs/>
        </w:rPr>
        <w:t>$3,000</w:t>
      </w:r>
      <w:r w:rsidR="00B84D44">
        <w:rPr>
          <w:bCs/>
        </w:rPr>
        <w:t>.00</w:t>
      </w:r>
    </w:p>
    <w:p w14:paraId="795EB2D8" w14:textId="77777777" w:rsidR="009A5386" w:rsidRPr="009A5386" w:rsidRDefault="009A5386" w:rsidP="004C7B29">
      <w:pPr>
        <w:tabs>
          <w:tab w:val="decimal" w:pos="7920"/>
        </w:tabs>
        <w:rPr>
          <w:rFonts w:cstheme="minorHAnsi"/>
          <w:bCs/>
        </w:rPr>
      </w:pPr>
    </w:p>
    <w:p w14:paraId="77F5DA86" w14:textId="77777777" w:rsidR="007C4F4A" w:rsidRDefault="007C4F4A" w:rsidP="007C4F4A">
      <w:pPr>
        <w:tabs>
          <w:tab w:val="decimal" w:pos="7920"/>
        </w:tabs>
        <w:rPr>
          <w:rFonts w:cstheme="minorHAnsi"/>
          <w:b/>
          <w:bCs/>
        </w:rPr>
      </w:pPr>
      <w:r w:rsidRPr="00C613E6">
        <w:rPr>
          <w:rFonts w:cstheme="minorHAnsi"/>
          <w:b/>
          <w:bCs/>
        </w:rPr>
        <w:t>HEALTH DEPARTMENT</w:t>
      </w:r>
    </w:p>
    <w:p w14:paraId="2DCD32CD" w14:textId="77777777" w:rsidR="007C4F4A" w:rsidRPr="00C613E6" w:rsidRDefault="007C4F4A" w:rsidP="007C4F4A">
      <w:pPr>
        <w:tabs>
          <w:tab w:val="decimal" w:pos="7920"/>
        </w:tabs>
        <w:rPr>
          <w:rFonts w:cstheme="minorHAnsi"/>
          <w:u w:val="single"/>
        </w:rPr>
      </w:pPr>
      <w:r>
        <w:rPr>
          <w:rFonts w:cstheme="minorHAnsi"/>
          <w:u w:val="single"/>
        </w:rPr>
        <w:t>TANF- FUTURES, 8150-9623</w:t>
      </w:r>
    </w:p>
    <w:p w14:paraId="3422C082" w14:textId="734BE813" w:rsidR="007C4F4A" w:rsidRDefault="007C4F4A" w:rsidP="007C4F4A">
      <w:pPr>
        <w:tabs>
          <w:tab w:val="decimal" w:pos="7920"/>
        </w:tabs>
        <w:rPr>
          <w:rFonts w:cstheme="minorHAnsi"/>
          <w:bCs/>
        </w:rPr>
      </w:pPr>
      <w:r>
        <w:rPr>
          <w:rFonts w:cstheme="minorHAnsi"/>
          <w:bCs/>
        </w:rPr>
        <w:t xml:space="preserve">Personnel </w:t>
      </w:r>
      <w:r w:rsidR="001F6EC7">
        <w:rPr>
          <w:rFonts w:cstheme="minorHAnsi"/>
          <w:bCs/>
        </w:rPr>
        <w:t xml:space="preserve">  </w:t>
      </w:r>
      <w:r>
        <w:rPr>
          <w:rFonts w:cstheme="minorHAnsi"/>
          <w:bCs/>
        </w:rPr>
        <w:t>$6,000.00</w:t>
      </w:r>
    </w:p>
    <w:p w14:paraId="3440137E" w14:textId="2B1F0AAA" w:rsidR="007C4F4A" w:rsidRDefault="007C4F4A" w:rsidP="007C4F4A">
      <w:pPr>
        <w:tabs>
          <w:tab w:val="decimal" w:pos="7920"/>
        </w:tabs>
        <w:rPr>
          <w:rFonts w:cstheme="minorHAnsi"/>
          <w:bCs/>
        </w:rPr>
      </w:pPr>
      <w:r>
        <w:rPr>
          <w:rFonts w:cstheme="minorHAnsi"/>
          <w:bCs/>
        </w:rPr>
        <w:t xml:space="preserve">Supplies </w:t>
      </w:r>
      <w:r w:rsidR="001F6EC7">
        <w:rPr>
          <w:rFonts w:cstheme="minorHAnsi"/>
          <w:bCs/>
        </w:rPr>
        <w:t xml:space="preserve">     </w:t>
      </w:r>
      <w:r>
        <w:rPr>
          <w:rFonts w:cstheme="minorHAnsi"/>
          <w:bCs/>
        </w:rPr>
        <w:t>$4,000.00</w:t>
      </w:r>
    </w:p>
    <w:p w14:paraId="1938A191" w14:textId="77777777" w:rsidR="007C4F4A" w:rsidRDefault="007C4F4A" w:rsidP="007C4F4A">
      <w:pPr>
        <w:tabs>
          <w:tab w:val="decimal" w:pos="7920"/>
        </w:tabs>
        <w:rPr>
          <w:rFonts w:cstheme="minorHAnsi"/>
          <w:bCs/>
        </w:rPr>
      </w:pPr>
    </w:p>
    <w:p w14:paraId="2C9AF485" w14:textId="77777777" w:rsidR="007C4F4A" w:rsidRPr="00B84D44" w:rsidRDefault="007C4F4A" w:rsidP="007C4F4A">
      <w:pPr>
        <w:tabs>
          <w:tab w:val="decimal" w:pos="7920"/>
        </w:tabs>
        <w:rPr>
          <w:rFonts w:cstheme="minorHAnsi"/>
          <w:bCs/>
          <w:u w:val="single"/>
        </w:rPr>
      </w:pPr>
      <w:r w:rsidRPr="00B84D44">
        <w:rPr>
          <w:rFonts w:cstheme="minorHAnsi"/>
          <w:bCs/>
          <w:u w:val="single"/>
        </w:rPr>
        <w:t>Immunization, 8138-9621</w:t>
      </w:r>
    </w:p>
    <w:p w14:paraId="4FA358AC" w14:textId="631A4C26" w:rsidR="007C4F4A" w:rsidRPr="00C613E6" w:rsidRDefault="007C4F4A" w:rsidP="007C4F4A">
      <w:pPr>
        <w:tabs>
          <w:tab w:val="decimal" w:pos="7920"/>
        </w:tabs>
        <w:rPr>
          <w:rFonts w:cstheme="minorHAnsi"/>
          <w:bCs/>
        </w:rPr>
      </w:pPr>
      <w:r>
        <w:rPr>
          <w:rFonts w:cstheme="minorHAnsi"/>
          <w:bCs/>
        </w:rPr>
        <w:t xml:space="preserve">Services </w:t>
      </w:r>
      <w:r w:rsidR="001F6EC7">
        <w:rPr>
          <w:rFonts w:cstheme="minorHAnsi"/>
          <w:bCs/>
        </w:rPr>
        <w:t xml:space="preserve">  </w:t>
      </w:r>
      <w:r>
        <w:rPr>
          <w:rFonts w:cstheme="minorHAnsi"/>
          <w:bCs/>
        </w:rPr>
        <w:t>$4,000.00</w:t>
      </w:r>
    </w:p>
    <w:p w14:paraId="53177109" w14:textId="77777777" w:rsidR="007C4F4A" w:rsidRDefault="007C4F4A" w:rsidP="004C7B29">
      <w:pPr>
        <w:tabs>
          <w:tab w:val="decimal" w:pos="7920"/>
        </w:tabs>
        <w:rPr>
          <w:rFonts w:cstheme="minorHAnsi"/>
          <w:b/>
          <w:highlight w:val="yellow"/>
        </w:rPr>
      </w:pPr>
    </w:p>
    <w:p w14:paraId="23E1252F" w14:textId="6D090C37" w:rsidR="00B84D44" w:rsidRDefault="00B84D44" w:rsidP="004C7B29">
      <w:pPr>
        <w:tabs>
          <w:tab w:val="decimal" w:pos="7920"/>
        </w:tabs>
        <w:rPr>
          <w:rFonts w:cstheme="minorHAnsi"/>
          <w:b/>
        </w:rPr>
      </w:pPr>
      <w:r w:rsidRPr="00B84D44">
        <w:rPr>
          <w:rFonts w:cstheme="minorHAnsi"/>
          <w:b/>
        </w:rPr>
        <w:t>P</w:t>
      </w:r>
      <w:r>
        <w:rPr>
          <w:rFonts w:cstheme="minorHAnsi"/>
          <w:b/>
        </w:rPr>
        <w:t xml:space="preserve">ROBATION DEPARTMENT </w:t>
      </w:r>
    </w:p>
    <w:p w14:paraId="1571F0AD" w14:textId="373F12EB" w:rsidR="00A52601" w:rsidRDefault="00A52601" w:rsidP="004C7B29">
      <w:pPr>
        <w:tabs>
          <w:tab w:val="decimal" w:pos="7920"/>
        </w:tabs>
        <w:rPr>
          <w:rFonts w:cstheme="minorHAnsi"/>
          <w:bCs/>
          <w:u w:val="single"/>
        </w:rPr>
      </w:pPr>
      <w:r>
        <w:rPr>
          <w:rFonts w:cstheme="minorHAnsi"/>
          <w:bCs/>
          <w:u w:val="single"/>
        </w:rPr>
        <w:t>Community Transition Program, 1123-9624</w:t>
      </w:r>
    </w:p>
    <w:p w14:paraId="79879ED3" w14:textId="6F27F9A9" w:rsidR="00A52601" w:rsidRDefault="00A52601" w:rsidP="004C7B29">
      <w:pPr>
        <w:tabs>
          <w:tab w:val="decimal" w:pos="7920"/>
        </w:tabs>
        <w:rPr>
          <w:rFonts w:cstheme="minorHAnsi"/>
          <w:bCs/>
        </w:rPr>
      </w:pPr>
      <w:r w:rsidRPr="00A52601">
        <w:rPr>
          <w:rFonts w:cstheme="minorHAnsi"/>
          <w:bCs/>
        </w:rPr>
        <w:t xml:space="preserve">Supplies </w:t>
      </w:r>
      <w:r w:rsidR="001F6EC7">
        <w:rPr>
          <w:rFonts w:cstheme="minorHAnsi"/>
          <w:bCs/>
        </w:rPr>
        <w:t xml:space="preserve">   </w:t>
      </w:r>
      <w:r>
        <w:rPr>
          <w:rFonts w:cstheme="minorHAnsi"/>
          <w:bCs/>
        </w:rPr>
        <w:t>$16,000.00</w:t>
      </w:r>
    </w:p>
    <w:p w14:paraId="32728D50" w14:textId="43284169" w:rsidR="00A52601" w:rsidRDefault="00A52601" w:rsidP="004C7B29">
      <w:pPr>
        <w:tabs>
          <w:tab w:val="decimal" w:pos="7920"/>
        </w:tabs>
        <w:rPr>
          <w:rFonts w:cstheme="minorHAnsi"/>
          <w:bCs/>
        </w:rPr>
      </w:pPr>
      <w:r>
        <w:rPr>
          <w:rFonts w:cstheme="minorHAnsi"/>
          <w:bCs/>
        </w:rPr>
        <w:t xml:space="preserve">Services </w:t>
      </w:r>
      <w:r w:rsidR="001F6EC7">
        <w:rPr>
          <w:rFonts w:cstheme="minorHAnsi"/>
          <w:bCs/>
        </w:rPr>
        <w:t xml:space="preserve">   </w:t>
      </w:r>
      <w:r>
        <w:rPr>
          <w:rFonts w:cstheme="minorHAnsi"/>
          <w:bCs/>
        </w:rPr>
        <w:t>$21,000.00</w:t>
      </w:r>
    </w:p>
    <w:p w14:paraId="7D267CAF" w14:textId="68C73CB8" w:rsidR="00A52601" w:rsidRPr="00A52601" w:rsidRDefault="00A52601" w:rsidP="004C7B29">
      <w:pPr>
        <w:tabs>
          <w:tab w:val="decimal" w:pos="7920"/>
        </w:tabs>
        <w:rPr>
          <w:rFonts w:cstheme="minorHAnsi"/>
          <w:bCs/>
        </w:rPr>
      </w:pPr>
      <w:r>
        <w:rPr>
          <w:rFonts w:cstheme="minorHAnsi"/>
          <w:bCs/>
        </w:rPr>
        <w:t xml:space="preserve">Capital </w:t>
      </w:r>
      <w:r w:rsidR="001F6EC7">
        <w:rPr>
          <w:rFonts w:cstheme="minorHAnsi"/>
          <w:bCs/>
        </w:rPr>
        <w:t xml:space="preserve">       </w:t>
      </w:r>
      <w:r>
        <w:rPr>
          <w:rFonts w:cstheme="minorHAnsi"/>
          <w:bCs/>
        </w:rPr>
        <w:t>$6,000.00</w:t>
      </w:r>
    </w:p>
    <w:p w14:paraId="575848A5" w14:textId="76D0A4BA" w:rsidR="00A52601" w:rsidRDefault="00A52601" w:rsidP="004C7B29">
      <w:pPr>
        <w:tabs>
          <w:tab w:val="decimal" w:pos="7920"/>
        </w:tabs>
        <w:rPr>
          <w:rFonts w:cstheme="minorHAnsi"/>
          <w:bCs/>
          <w:u w:val="single"/>
        </w:rPr>
      </w:pPr>
    </w:p>
    <w:p w14:paraId="3A1C64F4" w14:textId="78C276E6" w:rsidR="00A52601" w:rsidRDefault="00A52601" w:rsidP="004C7B29">
      <w:pPr>
        <w:tabs>
          <w:tab w:val="decimal" w:pos="7920"/>
        </w:tabs>
        <w:rPr>
          <w:rFonts w:cstheme="minorHAnsi"/>
          <w:bCs/>
          <w:u w:val="single"/>
        </w:rPr>
      </w:pPr>
      <w:r>
        <w:rPr>
          <w:rFonts w:cstheme="minorHAnsi"/>
          <w:bCs/>
          <w:u w:val="single"/>
        </w:rPr>
        <w:t>Community Corrections Grant, 9142-0000</w:t>
      </w:r>
    </w:p>
    <w:p w14:paraId="05C09702" w14:textId="1AF9C7D5" w:rsidR="00A52601" w:rsidRPr="00A52601" w:rsidRDefault="00A52601" w:rsidP="004C7B29">
      <w:pPr>
        <w:tabs>
          <w:tab w:val="decimal" w:pos="7920"/>
        </w:tabs>
        <w:rPr>
          <w:rFonts w:cstheme="minorHAnsi"/>
          <w:bCs/>
        </w:rPr>
      </w:pPr>
      <w:r>
        <w:rPr>
          <w:rFonts w:cstheme="minorHAnsi"/>
          <w:bCs/>
        </w:rPr>
        <w:t xml:space="preserve">Personnel </w:t>
      </w:r>
      <w:r w:rsidR="001F6EC7">
        <w:rPr>
          <w:rFonts w:cstheme="minorHAnsi"/>
          <w:bCs/>
        </w:rPr>
        <w:t xml:space="preserve">  </w:t>
      </w:r>
      <w:r>
        <w:rPr>
          <w:rFonts w:cstheme="minorHAnsi"/>
          <w:bCs/>
        </w:rPr>
        <w:t>$1,050,000.00</w:t>
      </w:r>
    </w:p>
    <w:p w14:paraId="02609835" w14:textId="77777777" w:rsidR="00A52601" w:rsidRDefault="00A52601" w:rsidP="004C7B29">
      <w:pPr>
        <w:tabs>
          <w:tab w:val="decimal" w:pos="7920"/>
        </w:tabs>
        <w:rPr>
          <w:rFonts w:cstheme="minorHAnsi"/>
          <w:bCs/>
          <w:u w:val="single"/>
        </w:rPr>
      </w:pPr>
    </w:p>
    <w:p w14:paraId="2731D2DB" w14:textId="6E59B423" w:rsidR="00A52601" w:rsidRDefault="00A52601" w:rsidP="004C7B29">
      <w:pPr>
        <w:tabs>
          <w:tab w:val="decimal" w:pos="7920"/>
        </w:tabs>
        <w:rPr>
          <w:rFonts w:cstheme="minorHAnsi"/>
          <w:bCs/>
          <w:u w:val="single"/>
        </w:rPr>
      </w:pPr>
      <w:r>
        <w:rPr>
          <w:rFonts w:cstheme="minorHAnsi"/>
          <w:bCs/>
          <w:u w:val="single"/>
        </w:rPr>
        <w:t>Probations Cares Grant, 4924-9624</w:t>
      </w:r>
    </w:p>
    <w:p w14:paraId="4F229A43" w14:textId="3C6F5B2F" w:rsidR="00A52601" w:rsidRDefault="00A52601" w:rsidP="004C7B29">
      <w:pPr>
        <w:tabs>
          <w:tab w:val="decimal" w:pos="7920"/>
        </w:tabs>
        <w:rPr>
          <w:rFonts w:cstheme="minorHAnsi"/>
          <w:bCs/>
        </w:rPr>
      </w:pPr>
      <w:r>
        <w:rPr>
          <w:rFonts w:cstheme="minorHAnsi"/>
          <w:bCs/>
        </w:rPr>
        <w:t xml:space="preserve">Supplies </w:t>
      </w:r>
      <w:r w:rsidR="001F6EC7">
        <w:rPr>
          <w:rFonts w:cstheme="minorHAnsi"/>
          <w:bCs/>
        </w:rPr>
        <w:t xml:space="preserve">    </w:t>
      </w:r>
      <w:r>
        <w:rPr>
          <w:rFonts w:cstheme="minorHAnsi"/>
          <w:bCs/>
        </w:rPr>
        <w:t>$3,000.00</w:t>
      </w:r>
    </w:p>
    <w:p w14:paraId="61B62EF9" w14:textId="0771DF65" w:rsidR="00A52601" w:rsidRPr="00A52601" w:rsidRDefault="00A52601" w:rsidP="004C7B29">
      <w:pPr>
        <w:tabs>
          <w:tab w:val="decimal" w:pos="7920"/>
        </w:tabs>
        <w:rPr>
          <w:rFonts w:cstheme="minorHAnsi"/>
          <w:bCs/>
        </w:rPr>
      </w:pPr>
      <w:r>
        <w:rPr>
          <w:rFonts w:cstheme="minorHAnsi"/>
          <w:bCs/>
        </w:rPr>
        <w:t xml:space="preserve">Services </w:t>
      </w:r>
      <w:r w:rsidR="001F6EC7">
        <w:rPr>
          <w:rFonts w:cstheme="minorHAnsi"/>
          <w:bCs/>
        </w:rPr>
        <w:t xml:space="preserve">    </w:t>
      </w:r>
      <w:r>
        <w:rPr>
          <w:rFonts w:cstheme="minorHAnsi"/>
          <w:bCs/>
        </w:rPr>
        <w:t>$3,000.00</w:t>
      </w:r>
    </w:p>
    <w:p w14:paraId="7E14DD89" w14:textId="77777777" w:rsidR="00A52601" w:rsidRDefault="00A52601" w:rsidP="004C7B29">
      <w:pPr>
        <w:tabs>
          <w:tab w:val="decimal" w:pos="7920"/>
        </w:tabs>
        <w:rPr>
          <w:rFonts w:cstheme="minorHAnsi"/>
          <w:bCs/>
          <w:u w:val="single"/>
        </w:rPr>
      </w:pPr>
    </w:p>
    <w:p w14:paraId="64535B6C" w14:textId="3D72F459" w:rsidR="00A52601" w:rsidRDefault="00A52601" w:rsidP="004C7B29">
      <w:pPr>
        <w:tabs>
          <w:tab w:val="decimal" w:pos="7920"/>
        </w:tabs>
        <w:rPr>
          <w:rFonts w:cstheme="minorHAnsi"/>
          <w:bCs/>
          <w:u w:val="single"/>
        </w:rPr>
      </w:pPr>
      <w:r>
        <w:rPr>
          <w:rFonts w:cstheme="minorHAnsi"/>
          <w:bCs/>
          <w:u w:val="single"/>
        </w:rPr>
        <w:lastRenderedPageBreak/>
        <w:t>Veterans Court Grant, 9138-0000</w:t>
      </w:r>
    </w:p>
    <w:p w14:paraId="1C67CEF8" w14:textId="1333D31F" w:rsidR="00A52601" w:rsidRPr="00A52601" w:rsidRDefault="00A52601" w:rsidP="004C7B29">
      <w:pPr>
        <w:tabs>
          <w:tab w:val="decimal" w:pos="7920"/>
        </w:tabs>
        <w:rPr>
          <w:rFonts w:cstheme="minorHAnsi"/>
          <w:bCs/>
        </w:rPr>
      </w:pPr>
      <w:r>
        <w:rPr>
          <w:rFonts w:cstheme="minorHAnsi"/>
          <w:bCs/>
        </w:rPr>
        <w:t>Personnel</w:t>
      </w:r>
      <w:r w:rsidR="001F6EC7">
        <w:rPr>
          <w:rFonts w:cstheme="minorHAnsi"/>
          <w:bCs/>
        </w:rPr>
        <w:t xml:space="preserve">    </w:t>
      </w:r>
      <w:r>
        <w:rPr>
          <w:rFonts w:cstheme="minorHAnsi"/>
          <w:bCs/>
        </w:rPr>
        <w:t xml:space="preserve"> $80,000.00</w:t>
      </w:r>
    </w:p>
    <w:p w14:paraId="7C33D8CC" w14:textId="77777777" w:rsidR="00A52601" w:rsidRDefault="00A52601" w:rsidP="004C7B29">
      <w:pPr>
        <w:tabs>
          <w:tab w:val="decimal" w:pos="7920"/>
        </w:tabs>
        <w:rPr>
          <w:rFonts w:cstheme="minorHAnsi"/>
          <w:bCs/>
          <w:u w:val="single"/>
        </w:rPr>
      </w:pPr>
    </w:p>
    <w:p w14:paraId="57716955" w14:textId="6CE73046" w:rsidR="00B84D44" w:rsidRDefault="00B84D44" w:rsidP="004C7B29">
      <w:pPr>
        <w:tabs>
          <w:tab w:val="decimal" w:pos="7920"/>
        </w:tabs>
        <w:rPr>
          <w:rFonts w:cstheme="minorHAnsi"/>
          <w:bCs/>
          <w:u w:val="single"/>
        </w:rPr>
      </w:pPr>
      <w:r>
        <w:rPr>
          <w:rFonts w:cstheme="minorHAnsi"/>
          <w:bCs/>
          <w:u w:val="single"/>
        </w:rPr>
        <w:t>Drug Court Grant, 9148-0000</w:t>
      </w:r>
    </w:p>
    <w:p w14:paraId="52F65334" w14:textId="4295C118" w:rsidR="00B84D44" w:rsidRDefault="00B84D44" w:rsidP="004C7B29">
      <w:pPr>
        <w:tabs>
          <w:tab w:val="decimal" w:pos="7920"/>
        </w:tabs>
        <w:rPr>
          <w:rFonts w:cstheme="minorHAnsi"/>
          <w:bCs/>
        </w:rPr>
      </w:pPr>
      <w:r>
        <w:rPr>
          <w:rFonts w:cstheme="minorHAnsi"/>
          <w:bCs/>
        </w:rPr>
        <w:t xml:space="preserve">Personnel </w:t>
      </w:r>
      <w:r w:rsidR="001F6EC7">
        <w:rPr>
          <w:rFonts w:cstheme="minorHAnsi"/>
          <w:bCs/>
        </w:rPr>
        <w:t xml:space="preserve">    </w:t>
      </w:r>
      <w:r>
        <w:rPr>
          <w:rFonts w:cstheme="minorHAnsi"/>
          <w:bCs/>
        </w:rPr>
        <w:t>$160,000.00</w:t>
      </w:r>
    </w:p>
    <w:p w14:paraId="46E7F5CC" w14:textId="77777777" w:rsidR="00B84D44" w:rsidRDefault="00B84D44" w:rsidP="004C7B29">
      <w:pPr>
        <w:tabs>
          <w:tab w:val="decimal" w:pos="7920"/>
        </w:tabs>
        <w:rPr>
          <w:rFonts w:cstheme="minorHAnsi"/>
          <w:bCs/>
        </w:rPr>
      </w:pPr>
    </w:p>
    <w:p w14:paraId="2207983C" w14:textId="2E8ED0B2" w:rsidR="00B84D44" w:rsidRDefault="00B84D44" w:rsidP="004C7B29">
      <w:pPr>
        <w:tabs>
          <w:tab w:val="decimal" w:pos="7920"/>
        </w:tabs>
        <w:rPr>
          <w:rFonts w:cstheme="minorHAnsi"/>
          <w:bCs/>
          <w:u w:val="single"/>
        </w:rPr>
      </w:pPr>
      <w:r>
        <w:rPr>
          <w:rFonts w:cstheme="minorHAnsi"/>
          <w:bCs/>
          <w:u w:val="single"/>
        </w:rPr>
        <w:t>Mental Health Court Grant, 9150-0000</w:t>
      </w:r>
    </w:p>
    <w:p w14:paraId="7F7F392B" w14:textId="5EC7C6BA" w:rsidR="00B84D44" w:rsidRDefault="00B84D44" w:rsidP="004C7B29">
      <w:pPr>
        <w:tabs>
          <w:tab w:val="decimal" w:pos="7920"/>
        </w:tabs>
        <w:rPr>
          <w:rFonts w:cstheme="minorHAnsi"/>
          <w:bCs/>
        </w:rPr>
      </w:pPr>
      <w:r>
        <w:rPr>
          <w:rFonts w:cstheme="minorHAnsi"/>
          <w:bCs/>
        </w:rPr>
        <w:t xml:space="preserve">Personnel </w:t>
      </w:r>
      <w:r w:rsidR="001F6EC7">
        <w:rPr>
          <w:rFonts w:cstheme="minorHAnsi"/>
          <w:bCs/>
        </w:rPr>
        <w:t xml:space="preserve">    </w:t>
      </w:r>
      <w:r>
        <w:rPr>
          <w:rFonts w:cstheme="minorHAnsi"/>
          <w:bCs/>
        </w:rPr>
        <w:t>$52,000.00</w:t>
      </w:r>
    </w:p>
    <w:p w14:paraId="2B44BAF3" w14:textId="77777777" w:rsidR="00B84D44" w:rsidRDefault="00B84D44" w:rsidP="004C7B29">
      <w:pPr>
        <w:tabs>
          <w:tab w:val="decimal" w:pos="7920"/>
        </w:tabs>
        <w:rPr>
          <w:rFonts w:cstheme="minorHAnsi"/>
          <w:bCs/>
        </w:rPr>
      </w:pPr>
    </w:p>
    <w:p w14:paraId="453DB244" w14:textId="7AA951BB" w:rsidR="00B84D44" w:rsidRDefault="00B84D44" w:rsidP="004C7B29">
      <w:pPr>
        <w:tabs>
          <w:tab w:val="decimal" w:pos="7920"/>
        </w:tabs>
        <w:rPr>
          <w:rFonts w:cstheme="minorHAnsi"/>
          <w:bCs/>
          <w:u w:val="single"/>
        </w:rPr>
      </w:pPr>
      <w:r>
        <w:rPr>
          <w:rFonts w:cstheme="minorHAnsi"/>
          <w:bCs/>
          <w:u w:val="single"/>
        </w:rPr>
        <w:t>Pretrial Program Grant IOCS, 9140-0000</w:t>
      </w:r>
    </w:p>
    <w:p w14:paraId="1EA489F2" w14:textId="7EE7E03E" w:rsidR="00B84D44" w:rsidRDefault="00B84D44" w:rsidP="004C7B29">
      <w:pPr>
        <w:tabs>
          <w:tab w:val="decimal" w:pos="7920"/>
        </w:tabs>
        <w:rPr>
          <w:rFonts w:cstheme="minorHAnsi"/>
          <w:bCs/>
        </w:rPr>
      </w:pPr>
      <w:r>
        <w:rPr>
          <w:rFonts w:cstheme="minorHAnsi"/>
          <w:bCs/>
        </w:rPr>
        <w:t>Personne</w:t>
      </w:r>
      <w:r w:rsidR="001F6EC7">
        <w:rPr>
          <w:rFonts w:cstheme="minorHAnsi"/>
          <w:bCs/>
        </w:rPr>
        <w:t xml:space="preserve">l     </w:t>
      </w:r>
      <w:r>
        <w:rPr>
          <w:rFonts w:cstheme="minorHAnsi"/>
          <w:bCs/>
        </w:rPr>
        <w:t>$210,000.00</w:t>
      </w:r>
    </w:p>
    <w:p w14:paraId="4F9AABE0" w14:textId="77777777" w:rsidR="00B84D44" w:rsidRDefault="00B84D44" w:rsidP="004C7B29">
      <w:pPr>
        <w:tabs>
          <w:tab w:val="decimal" w:pos="7920"/>
        </w:tabs>
        <w:rPr>
          <w:rFonts w:cstheme="minorHAnsi"/>
          <w:bCs/>
        </w:rPr>
      </w:pPr>
    </w:p>
    <w:p w14:paraId="26F8B555" w14:textId="3AEC3693" w:rsidR="00B84D44" w:rsidRPr="00A52601" w:rsidRDefault="00A52601" w:rsidP="004C7B29">
      <w:pPr>
        <w:tabs>
          <w:tab w:val="decimal" w:pos="7920"/>
        </w:tabs>
        <w:rPr>
          <w:rFonts w:cstheme="minorHAnsi"/>
          <w:bCs/>
          <w:u w:val="single"/>
        </w:rPr>
      </w:pPr>
      <w:r w:rsidRPr="00A52601">
        <w:rPr>
          <w:rFonts w:cstheme="minorHAnsi"/>
          <w:bCs/>
          <w:u w:val="single"/>
        </w:rPr>
        <w:t>Pretrial Services Grant, 9144-0000</w:t>
      </w:r>
    </w:p>
    <w:p w14:paraId="167EF38F" w14:textId="446C88B1" w:rsidR="00A52601" w:rsidRPr="00B84D44" w:rsidRDefault="00A52601" w:rsidP="004C7B29">
      <w:pPr>
        <w:tabs>
          <w:tab w:val="decimal" w:pos="7920"/>
        </w:tabs>
        <w:rPr>
          <w:rFonts w:cstheme="minorHAnsi"/>
          <w:bCs/>
        </w:rPr>
      </w:pPr>
      <w:r>
        <w:rPr>
          <w:rFonts w:cstheme="minorHAnsi"/>
          <w:bCs/>
        </w:rPr>
        <w:t xml:space="preserve">Personnel </w:t>
      </w:r>
      <w:r w:rsidR="001F6EC7">
        <w:rPr>
          <w:rFonts w:cstheme="minorHAnsi"/>
          <w:bCs/>
        </w:rPr>
        <w:t xml:space="preserve">    </w:t>
      </w:r>
      <w:r>
        <w:rPr>
          <w:rFonts w:cstheme="minorHAnsi"/>
          <w:bCs/>
        </w:rPr>
        <w:t>$273,000.00</w:t>
      </w:r>
    </w:p>
    <w:p w14:paraId="40A3B4BA" w14:textId="77777777" w:rsidR="00B84D44" w:rsidRPr="00B84D44" w:rsidRDefault="00B84D44" w:rsidP="004C7B29">
      <w:pPr>
        <w:tabs>
          <w:tab w:val="decimal" w:pos="7920"/>
        </w:tabs>
        <w:rPr>
          <w:rFonts w:cstheme="minorHAnsi"/>
          <w:b/>
        </w:rPr>
      </w:pPr>
    </w:p>
    <w:p w14:paraId="3AF20D09" w14:textId="77777777" w:rsidR="00DC08F9" w:rsidRDefault="00DC08F9" w:rsidP="00DC08F9">
      <w:pPr>
        <w:tabs>
          <w:tab w:val="decimal" w:pos="7920"/>
        </w:tabs>
        <w:rPr>
          <w:rFonts w:cstheme="minorHAnsi"/>
          <w:b/>
        </w:rPr>
      </w:pPr>
      <w:r>
        <w:rPr>
          <w:rFonts w:cstheme="minorHAnsi"/>
          <w:b/>
        </w:rPr>
        <w:t>PROSECUTOR’S OFFICE</w:t>
      </w:r>
    </w:p>
    <w:p w14:paraId="72EAEECE" w14:textId="77777777" w:rsidR="00DC08F9" w:rsidRPr="009A5386" w:rsidRDefault="00DC08F9" w:rsidP="00DC08F9">
      <w:pPr>
        <w:tabs>
          <w:tab w:val="decimal" w:pos="7920"/>
        </w:tabs>
        <w:rPr>
          <w:rFonts w:cstheme="minorHAnsi"/>
          <w:bCs/>
          <w:u w:val="single"/>
        </w:rPr>
      </w:pPr>
      <w:r w:rsidRPr="009A5386">
        <w:rPr>
          <w:rFonts w:cstheme="minorHAnsi"/>
          <w:bCs/>
          <w:u w:val="single"/>
        </w:rPr>
        <w:t>STOP Grant, 8123-9624</w:t>
      </w:r>
    </w:p>
    <w:p w14:paraId="39D85231" w14:textId="660039BD" w:rsidR="00DC08F9" w:rsidRDefault="00DC08F9" w:rsidP="00DC08F9">
      <w:pPr>
        <w:tabs>
          <w:tab w:val="decimal" w:pos="7920"/>
        </w:tabs>
        <w:rPr>
          <w:rFonts w:cstheme="minorHAnsi"/>
          <w:bCs/>
        </w:rPr>
      </w:pPr>
      <w:r>
        <w:rPr>
          <w:rFonts w:cstheme="minorHAnsi"/>
          <w:bCs/>
        </w:rPr>
        <w:t>Personnel</w:t>
      </w:r>
      <w:r w:rsidR="001F6EC7">
        <w:rPr>
          <w:rFonts w:cstheme="minorHAnsi"/>
          <w:bCs/>
        </w:rPr>
        <w:t xml:space="preserve">     </w:t>
      </w:r>
      <w:r>
        <w:rPr>
          <w:rFonts w:cstheme="minorHAnsi"/>
          <w:bCs/>
        </w:rPr>
        <w:t>$120,000.00</w:t>
      </w:r>
    </w:p>
    <w:p w14:paraId="6438F402" w14:textId="77777777" w:rsidR="007C4F4A" w:rsidRDefault="007C4F4A" w:rsidP="004C7B29">
      <w:pPr>
        <w:tabs>
          <w:tab w:val="decimal" w:pos="7920"/>
        </w:tabs>
        <w:rPr>
          <w:rFonts w:cstheme="minorHAnsi"/>
          <w:b/>
          <w:highlight w:val="yellow"/>
        </w:rPr>
      </w:pPr>
    </w:p>
    <w:p w14:paraId="64547538" w14:textId="77777777" w:rsidR="009A4413" w:rsidRPr="00B43B7F" w:rsidRDefault="009A4413" w:rsidP="004C7B29">
      <w:pPr>
        <w:tabs>
          <w:tab w:val="decimal" w:pos="7920"/>
        </w:tabs>
        <w:rPr>
          <w:rFonts w:cstheme="minorHAnsi"/>
          <w:b/>
        </w:rPr>
      </w:pPr>
    </w:p>
    <w:p w14:paraId="1721CEFF" w14:textId="64B2FF73" w:rsidR="00382642" w:rsidRDefault="0061341A" w:rsidP="00382642">
      <w:pPr>
        <w:tabs>
          <w:tab w:val="decimal" w:pos="7920"/>
        </w:tabs>
        <w:jc w:val="center"/>
        <w:rPr>
          <w:rFonts w:cstheme="minorHAnsi"/>
          <w:b/>
        </w:rPr>
      </w:pPr>
      <w:r>
        <w:rPr>
          <w:rFonts w:cstheme="minorHAnsi"/>
          <w:b/>
        </w:rPr>
        <w:t xml:space="preserve">* * * * * </w:t>
      </w:r>
      <w:r w:rsidR="00382642" w:rsidRPr="00C81CA3">
        <w:rPr>
          <w:rFonts w:cstheme="minorHAnsi"/>
          <w:b/>
        </w:rPr>
        <w:t>* * * * * * * * * * * * * * * * * * * *</w:t>
      </w:r>
    </w:p>
    <w:p w14:paraId="529E89C3" w14:textId="77777777" w:rsidR="004A2A4E" w:rsidRDefault="004A2A4E" w:rsidP="004A2A4E">
      <w:pPr>
        <w:tabs>
          <w:tab w:val="decimal" w:pos="7920"/>
        </w:tabs>
        <w:jc w:val="center"/>
        <w:rPr>
          <w:rFonts w:cstheme="minorHAnsi"/>
          <w:i/>
        </w:rPr>
      </w:pPr>
      <w:r>
        <w:rPr>
          <w:rFonts w:cstheme="minorHAnsi"/>
          <w:i/>
        </w:rPr>
        <w:t xml:space="preserve">This notice is for informational purposes only and NOT for a paid advertisement. This information has been submitted for publication in the Bloomington Herald times via self- service ad portal. </w:t>
      </w:r>
    </w:p>
    <w:p w14:paraId="2717CF5D" w14:textId="77777777" w:rsidR="004A2A4E" w:rsidRDefault="004A2A4E" w:rsidP="004A2A4E">
      <w:pPr>
        <w:tabs>
          <w:tab w:val="decimal" w:pos="7920"/>
        </w:tabs>
        <w:jc w:val="center"/>
        <w:rPr>
          <w:rFonts w:cstheme="minorHAnsi"/>
          <w:i/>
        </w:rPr>
      </w:pPr>
    </w:p>
    <w:p w14:paraId="577AEE3D" w14:textId="77777777" w:rsidR="004A2A4E" w:rsidRPr="00C81CA3" w:rsidRDefault="004A2A4E" w:rsidP="004A2A4E">
      <w:pPr>
        <w:tabs>
          <w:tab w:val="decimal" w:pos="7920"/>
        </w:tabs>
        <w:rPr>
          <w:rFonts w:cstheme="minorHAnsi"/>
        </w:rPr>
      </w:pPr>
      <w:r w:rsidRPr="00C81CA3">
        <w:rPr>
          <w:rFonts w:cstheme="minorHAnsi"/>
        </w:rPr>
        <w:t xml:space="preserve">Approved by:   </w:t>
      </w:r>
    </w:p>
    <w:p w14:paraId="221270A1" w14:textId="77777777" w:rsidR="004A2A4E" w:rsidRPr="00C81CA3" w:rsidRDefault="004A2A4E" w:rsidP="004A2A4E">
      <w:pPr>
        <w:tabs>
          <w:tab w:val="decimal" w:pos="7920"/>
        </w:tabs>
        <w:rPr>
          <w:rFonts w:cstheme="minorHAnsi"/>
        </w:rPr>
      </w:pPr>
      <w:r w:rsidRPr="00C81CA3">
        <w:rPr>
          <w:rFonts w:cstheme="minorHAnsi"/>
        </w:rPr>
        <w:t>/s/Catherine Smith</w:t>
      </w:r>
    </w:p>
    <w:p w14:paraId="38779B7E" w14:textId="77777777" w:rsidR="004A2A4E" w:rsidRPr="00C81CA3" w:rsidRDefault="004A2A4E" w:rsidP="004A2A4E">
      <w:pPr>
        <w:tabs>
          <w:tab w:val="decimal" w:pos="7920"/>
        </w:tabs>
        <w:rPr>
          <w:rFonts w:cstheme="minorHAnsi"/>
        </w:rPr>
      </w:pPr>
      <w:r w:rsidRPr="00C81CA3">
        <w:rPr>
          <w:rFonts w:cstheme="minorHAnsi"/>
        </w:rPr>
        <w:t>Catherine Smith, Auditor, Monroe County, Indiana</w:t>
      </w:r>
    </w:p>
    <w:p w14:paraId="5F9503CB" w14:textId="77777777" w:rsidR="004A2A4E" w:rsidRPr="00C81CA3" w:rsidRDefault="004A2A4E" w:rsidP="004A2A4E">
      <w:pPr>
        <w:tabs>
          <w:tab w:val="decimal" w:pos="7920"/>
        </w:tabs>
        <w:rPr>
          <w:rFonts w:cstheme="minorHAnsi"/>
          <w:b/>
        </w:rPr>
      </w:pPr>
    </w:p>
    <w:p w14:paraId="72BF6679" w14:textId="24005889" w:rsidR="004A2A4E" w:rsidRPr="00C81CA3" w:rsidRDefault="004A2A4E" w:rsidP="004A2A4E">
      <w:pPr>
        <w:tabs>
          <w:tab w:val="decimal" w:pos="7920"/>
        </w:tabs>
        <w:rPr>
          <w:rFonts w:cstheme="minorHAnsi"/>
          <w:b/>
        </w:rPr>
      </w:pPr>
      <w:r w:rsidRPr="004A2A4E">
        <w:rPr>
          <w:rFonts w:cstheme="minorHAnsi"/>
          <w:b/>
        </w:rPr>
        <w:t xml:space="preserve">Today’s Date: </w:t>
      </w:r>
      <w:r w:rsidRPr="004A2A4E">
        <w:rPr>
          <w:rFonts w:cstheme="minorHAnsi"/>
          <w:b/>
        </w:rPr>
        <w:t>09/21</w:t>
      </w:r>
      <w:r w:rsidRPr="004A2A4E">
        <w:rPr>
          <w:rFonts w:cstheme="minorHAnsi"/>
          <w:b/>
        </w:rPr>
        <w:t>/2023</w:t>
      </w:r>
    </w:p>
    <w:p w14:paraId="58B248B8" w14:textId="77777777" w:rsidR="00382642" w:rsidRPr="00C81CA3" w:rsidRDefault="00382642" w:rsidP="00382642">
      <w:pPr>
        <w:rPr>
          <w:rFonts w:cstheme="minorHAnsi"/>
        </w:rPr>
      </w:pPr>
    </w:p>
    <w:p w14:paraId="4A9C9F2C" w14:textId="77777777" w:rsidR="00382642" w:rsidRPr="00143B28" w:rsidRDefault="00382642" w:rsidP="00143B28">
      <w:pPr>
        <w:jc w:val="center"/>
        <w:rPr>
          <w:b/>
          <w:sz w:val="24"/>
        </w:rPr>
      </w:pPr>
    </w:p>
    <w:sectPr w:rsidR="00382642" w:rsidRPr="00143B28" w:rsidSect="00A56C89">
      <w:footerReference w:type="default" r:id="rId8"/>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7D622" w14:textId="77777777" w:rsidR="00F422D7" w:rsidRDefault="00F422D7" w:rsidP="00F422D7">
      <w:r>
        <w:separator/>
      </w:r>
    </w:p>
  </w:endnote>
  <w:endnote w:type="continuationSeparator" w:id="0">
    <w:p w14:paraId="2CAF9D27" w14:textId="77777777" w:rsidR="00F422D7" w:rsidRDefault="00F422D7" w:rsidP="00F42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i/>
        <w:sz w:val="18"/>
        <w:szCs w:val="18"/>
      </w:rPr>
      <w:id w:val="230508653"/>
      <w:docPartObj>
        <w:docPartGallery w:val="Page Numbers (Bottom of Page)"/>
        <w:docPartUnique/>
      </w:docPartObj>
    </w:sdtPr>
    <w:sdtEndPr>
      <w:rPr>
        <w:noProof/>
      </w:rPr>
    </w:sdtEndPr>
    <w:sdtContent>
      <w:p w14:paraId="13F890F7" w14:textId="77777777" w:rsidR="00EA1BAF" w:rsidRPr="00EA1BAF" w:rsidRDefault="00EA1BAF">
        <w:pPr>
          <w:pStyle w:val="Footer"/>
          <w:jc w:val="right"/>
          <w:rPr>
            <w:b/>
            <w:i/>
            <w:sz w:val="18"/>
            <w:szCs w:val="18"/>
          </w:rPr>
        </w:pPr>
        <w:r w:rsidRPr="00EA1BAF">
          <w:rPr>
            <w:b/>
            <w:i/>
            <w:sz w:val="18"/>
            <w:szCs w:val="18"/>
          </w:rPr>
          <w:t>Legal Notice – Monroe County Council</w:t>
        </w:r>
      </w:p>
      <w:p w14:paraId="41DE1B83" w14:textId="0BF85F06" w:rsidR="00EA1BAF" w:rsidRPr="00EA1BAF" w:rsidRDefault="006E0784">
        <w:pPr>
          <w:pStyle w:val="Footer"/>
          <w:jc w:val="right"/>
          <w:rPr>
            <w:b/>
            <w:i/>
            <w:sz w:val="18"/>
            <w:szCs w:val="18"/>
          </w:rPr>
        </w:pPr>
        <w:r>
          <w:rPr>
            <w:b/>
            <w:i/>
            <w:sz w:val="18"/>
            <w:szCs w:val="18"/>
          </w:rPr>
          <w:t xml:space="preserve">For  </w:t>
        </w:r>
        <w:r w:rsidR="00DC08F9">
          <w:rPr>
            <w:b/>
            <w:i/>
            <w:sz w:val="18"/>
            <w:szCs w:val="18"/>
          </w:rPr>
          <w:t xml:space="preserve">October 10, </w:t>
        </w:r>
        <w:r>
          <w:rPr>
            <w:b/>
            <w:i/>
            <w:sz w:val="18"/>
            <w:szCs w:val="18"/>
          </w:rPr>
          <w:t xml:space="preserve"> </w:t>
        </w:r>
        <w:r w:rsidR="00EA1BAF" w:rsidRPr="00EA1BAF">
          <w:rPr>
            <w:b/>
            <w:i/>
            <w:sz w:val="18"/>
            <w:szCs w:val="18"/>
          </w:rPr>
          <w:t>202</w:t>
        </w:r>
        <w:r w:rsidR="00D302B8">
          <w:rPr>
            <w:b/>
            <w:i/>
            <w:sz w:val="18"/>
            <w:szCs w:val="18"/>
          </w:rPr>
          <w:t>3</w:t>
        </w:r>
        <w:r>
          <w:rPr>
            <w:b/>
            <w:i/>
            <w:sz w:val="18"/>
            <w:szCs w:val="18"/>
          </w:rPr>
          <w:t xml:space="preserve"> Meeting</w:t>
        </w:r>
      </w:p>
      <w:p w14:paraId="00D24AE2" w14:textId="77777777" w:rsidR="00EA1BAF" w:rsidRPr="00EA1BAF" w:rsidRDefault="00EA1BAF" w:rsidP="00EA1BAF">
        <w:pPr>
          <w:pStyle w:val="Footer"/>
          <w:jc w:val="right"/>
          <w:rPr>
            <w:b/>
            <w:i/>
            <w:sz w:val="18"/>
            <w:szCs w:val="18"/>
          </w:rPr>
        </w:pPr>
        <w:r w:rsidRPr="00EA1BAF">
          <w:rPr>
            <w:b/>
            <w:i/>
            <w:sz w:val="18"/>
            <w:szCs w:val="18"/>
          </w:rPr>
          <w:t xml:space="preserve">Page </w:t>
        </w:r>
        <w:r w:rsidRPr="00EA1BAF">
          <w:rPr>
            <w:b/>
            <w:i/>
            <w:sz w:val="18"/>
            <w:szCs w:val="18"/>
          </w:rPr>
          <w:fldChar w:fldCharType="begin"/>
        </w:r>
        <w:r w:rsidRPr="00EA1BAF">
          <w:rPr>
            <w:b/>
            <w:i/>
            <w:sz w:val="18"/>
            <w:szCs w:val="18"/>
          </w:rPr>
          <w:instrText xml:space="preserve"> PAGE   \* MERGEFORMAT </w:instrText>
        </w:r>
        <w:r w:rsidRPr="00EA1BAF">
          <w:rPr>
            <w:b/>
            <w:i/>
            <w:sz w:val="18"/>
            <w:szCs w:val="18"/>
          </w:rPr>
          <w:fldChar w:fldCharType="separate"/>
        </w:r>
        <w:r w:rsidR="00B14338">
          <w:rPr>
            <w:b/>
            <w:i/>
            <w:noProof/>
            <w:sz w:val="18"/>
            <w:szCs w:val="18"/>
          </w:rPr>
          <w:t>1</w:t>
        </w:r>
        <w:r w:rsidRPr="00EA1BAF">
          <w:rPr>
            <w:b/>
            <w:i/>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0A950" w14:textId="77777777" w:rsidR="00F422D7" w:rsidRDefault="00F422D7" w:rsidP="00F422D7">
      <w:r>
        <w:separator/>
      </w:r>
    </w:p>
  </w:footnote>
  <w:footnote w:type="continuationSeparator" w:id="0">
    <w:p w14:paraId="7B7B22ED" w14:textId="77777777" w:rsidR="00F422D7" w:rsidRDefault="00F422D7" w:rsidP="00F422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E0637"/>
    <w:multiLevelType w:val="hybridMultilevel"/>
    <w:tmpl w:val="36BE86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578E3A6C"/>
    <w:multiLevelType w:val="hybridMultilevel"/>
    <w:tmpl w:val="F586AD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75FF02EC"/>
    <w:multiLevelType w:val="hybridMultilevel"/>
    <w:tmpl w:val="A3660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F4A0735"/>
    <w:multiLevelType w:val="hybridMultilevel"/>
    <w:tmpl w:val="7F347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35327280">
    <w:abstractNumId w:val="0"/>
  </w:num>
  <w:num w:numId="2" w16cid:durableId="1310331737">
    <w:abstractNumId w:val="1"/>
  </w:num>
  <w:num w:numId="3" w16cid:durableId="1172066405">
    <w:abstractNumId w:val="2"/>
  </w:num>
  <w:num w:numId="4" w16cid:durableId="12393663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438"/>
    <w:rsid w:val="000747A3"/>
    <w:rsid w:val="000D03C4"/>
    <w:rsid w:val="000F5485"/>
    <w:rsid w:val="00133BB1"/>
    <w:rsid w:val="00143B28"/>
    <w:rsid w:val="00151201"/>
    <w:rsid w:val="00171CA5"/>
    <w:rsid w:val="001E3879"/>
    <w:rsid w:val="001F4931"/>
    <w:rsid w:val="001F6EC7"/>
    <w:rsid w:val="002435CF"/>
    <w:rsid w:val="002E3CB0"/>
    <w:rsid w:val="00360195"/>
    <w:rsid w:val="00364786"/>
    <w:rsid w:val="00382642"/>
    <w:rsid w:val="003D0267"/>
    <w:rsid w:val="00427E36"/>
    <w:rsid w:val="00467F5F"/>
    <w:rsid w:val="00492345"/>
    <w:rsid w:val="004A2A4E"/>
    <w:rsid w:val="004A4339"/>
    <w:rsid w:val="004B7BCA"/>
    <w:rsid w:val="004C7B29"/>
    <w:rsid w:val="005D1747"/>
    <w:rsid w:val="0061341A"/>
    <w:rsid w:val="00616A63"/>
    <w:rsid w:val="006A2438"/>
    <w:rsid w:val="006D2993"/>
    <w:rsid w:val="006D73A7"/>
    <w:rsid w:val="006E0784"/>
    <w:rsid w:val="006E2ACC"/>
    <w:rsid w:val="006E6C40"/>
    <w:rsid w:val="00725FA2"/>
    <w:rsid w:val="007754B8"/>
    <w:rsid w:val="007911C4"/>
    <w:rsid w:val="007C4F4A"/>
    <w:rsid w:val="007F009A"/>
    <w:rsid w:val="008214B8"/>
    <w:rsid w:val="00846BDD"/>
    <w:rsid w:val="00853A4C"/>
    <w:rsid w:val="00931510"/>
    <w:rsid w:val="00935338"/>
    <w:rsid w:val="0097445C"/>
    <w:rsid w:val="009A4413"/>
    <w:rsid w:val="009A5386"/>
    <w:rsid w:val="00A52601"/>
    <w:rsid w:val="00A56C89"/>
    <w:rsid w:val="00AB2D88"/>
    <w:rsid w:val="00B14338"/>
    <w:rsid w:val="00B43B7F"/>
    <w:rsid w:val="00B84D44"/>
    <w:rsid w:val="00B960AC"/>
    <w:rsid w:val="00BB43B0"/>
    <w:rsid w:val="00C80D98"/>
    <w:rsid w:val="00D27BAA"/>
    <w:rsid w:val="00D302B8"/>
    <w:rsid w:val="00D71358"/>
    <w:rsid w:val="00DC08F9"/>
    <w:rsid w:val="00EA1BAF"/>
    <w:rsid w:val="00F422D7"/>
    <w:rsid w:val="00F95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363D0"/>
  <w15:chartTrackingRefBased/>
  <w15:docId w15:val="{31195222-AA8D-4744-89A8-A1973E549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2ACC"/>
    <w:pPr>
      <w:ind w:left="720"/>
      <w:contextualSpacing/>
    </w:pPr>
    <w:rPr>
      <w:rFonts w:ascii="Times New Roman" w:hAnsi="Times New Roman"/>
    </w:rPr>
  </w:style>
  <w:style w:type="character" w:styleId="Hyperlink">
    <w:name w:val="Hyperlink"/>
    <w:basedOn w:val="DefaultParagraphFont"/>
    <w:uiPriority w:val="99"/>
    <w:unhideWhenUsed/>
    <w:rsid w:val="00382642"/>
    <w:rPr>
      <w:color w:val="0563C1" w:themeColor="hyperlink"/>
      <w:u w:val="single"/>
    </w:rPr>
  </w:style>
  <w:style w:type="paragraph" w:styleId="Header">
    <w:name w:val="header"/>
    <w:basedOn w:val="Normal"/>
    <w:link w:val="HeaderChar"/>
    <w:uiPriority w:val="99"/>
    <w:unhideWhenUsed/>
    <w:rsid w:val="00F422D7"/>
    <w:pPr>
      <w:tabs>
        <w:tab w:val="center" w:pos="4680"/>
        <w:tab w:val="right" w:pos="9360"/>
      </w:tabs>
    </w:pPr>
  </w:style>
  <w:style w:type="character" w:customStyle="1" w:styleId="HeaderChar">
    <w:name w:val="Header Char"/>
    <w:basedOn w:val="DefaultParagraphFont"/>
    <w:link w:val="Header"/>
    <w:uiPriority w:val="99"/>
    <w:rsid w:val="00F422D7"/>
  </w:style>
  <w:style w:type="paragraph" w:styleId="Footer">
    <w:name w:val="footer"/>
    <w:basedOn w:val="Normal"/>
    <w:link w:val="FooterChar"/>
    <w:uiPriority w:val="99"/>
    <w:unhideWhenUsed/>
    <w:rsid w:val="00F422D7"/>
    <w:pPr>
      <w:tabs>
        <w:tab w:val="center" w:pos="4680"/>
        <w:tab w:val="right" w:pos="9360"/>
      </w:tabs>
    </w:pPr>
  </w:style>
  <w:style w:type="character" w:customStyle="1" w:styleId="FooterChar">
    <w:name w:val="Footer Char"/>
    <w:basedOn w:val="DefaultParagraphFont"/>
    <w:link w:val="Footer"/>
    <w:uiPriority w:val="99"/>
    <w:rsid w:val="00F422D7"/>
  </w:style>
  <w:style w:type="character" w:styleId="FollowedHyperlink">
    <w:name w:val="FollowedHyperlink"/>
    <w:basedOn w:val="DefaultParagraphFont"/>
    <w:uiPriority w:val="99"/>
    <w:semiHidden/>
    <w:unhideWhenUsed/>
    <w:rsid w:val="00B43B7F"/>
    <w:rPr>
      <w:color w:val="954F72" w:themeColor="followedHyperlink"/>
      <w:u w:val="single"/>
    </w:rPr>
  </w:style>
  <w:style w:type="character" w:styleId="UnresolvedMention">
    <w:name w:val="Unresolved Mention"/>
    <w:basedOn w:val="DefaultParagraphFont"/>
    <w:uiPriority w:val="99"/>
    <w:semiHidden/>
    <w:unhideWhenUsed/>
    <w:rsid w:val="006E6C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13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2</Pages>
  <Words>316</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Shell</dc:creator>
  <cp:keywords/>
  <dc:description/>
  <cp:lastModifiedBy>Courtney Moser</cp:lastModifiedBy>
  <cp:revision>13</cp:revision>
  <dcterms:created xsi:type="dcterms:W3CDTF">2023-08-24T19:40:00Z</dcterms:created>
  <dcterms:modified xsi:type="dcterms:W3CDTF">2023-09-21T18:21:00Z</dcterms:modified>
</cp:coreProperties>
</file>